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AA" w:rsidRDefault="007609AA" w:rsidP="00B92881">
      <w:pPr>
        <w:pStyle w:val="a3"/>
        <w:jc w:val="center"/>
      </w:pPr>
    </w:p>
    <w:p w:rsidR="00B92881" w:rsidRPr="008D65E0" w:rsidRDefault="00B41861" w:rsidP="00B92881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767728">
        <w:rPr>
          <w:sz w:val="27"/>
          <w:szCs w:val="27"/>
        </w:rPr>
        <w:t xml:space="preserve">«Об </w:t>
      </w:r>
      <w:r w:rsidR="00155FEA">
        <w:rPr>
          <w:sz w:val="27"/>
          <w:szCs w:val="27"/>
        </w:rPr>
        <w:t>утверждении плана мероприятий («дорожная карта») по содействию развитию конкуренции на территории городского округа город Михайло</w:t>
      </w:r>
      <w:r>
        <w:rPr>
          <w:sz w:val="27"/>
          <w:szCs w:val="27"/>
        </w:rPr>
        <w:t>вка Волгоградской области на 2022</w:t>
      </w:r>
      <w:r w:rsidR="00155FEA">
        <w:rPr>
          <w:sz w:val="27"/>
          <w:szCs w:val="27"/>
        </w:rPr>
        <w:t>-202</w:t>
      </w:r>
      <w:r>
        <w:rPr>
          <w:sz w:val="27"/>
          <w:szCs w:val="27"/>
        </w:rPr>
        <w:t>5</w:t>
      </w:r>
      <w:r w:rsidR="00155FEA">
        <w:rPr>
          <w:sz w:val="27"/>
          <w:szCs w:val="27"/>
        </w:rPr>
        <w:t xml:space="preserve"> годы</w:t>
      </w:r>
      <w:r w:rsidR="00001FF1">
        <w:rPr>
          <w:sz w:val="27"/>
          <w:szCs w:val="27"/>
        </w:rPr>
        <w:t>»</w:t>
      </w:r>
    </w:p>
    <w:p w:rsidR="00EE3BEE" w:rsidRPr="008D65E0" w:rsidRDefault="00EE3BEE" w:rsidP="009B5416">
      <w:pPr>
        <w:jc w:val="both"/>
        <w:rPr>
          <w:sz w:val="26"/>
          <w:szCs w:val="26"/>
        </w:rPr>
      </w:pPr>
    </w:p>
    <w:p w:rsidR="00EE3BEE" w:rsidRPr="008D65E0" w:rsidRDefault="00EE3BEE" w:rsidP="009B5416">
      <w:pPr>
        <w:jc w:val="both"/>
        <w:rPr>
          <w:sz w:val="26"/>
          <w:szCs w:val="26"/>
        </w:rPr>
      </w:pPr>
    </w:p>
    <w:p w:rsidR="00B92881" w:rsidRDefault="00B41861" w:rsidP="00B9288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распоряжением Правительства Российской Федерации от 17 апреля 2019 г. №768-р «Об утверждении стандарта развития конкуренции в субъектах Российской Федерации» и в целях развития конкуренции на территории городского округа город Михайловка Волгоградской области, а</w:t>
      </w:r>
      <w:r w:rsidR="00406EC9">
        <w:rPr>
          <w:sz w:val="27"/>
          <w:szCs w:val="27"/>
        </w:rPr>
        <w:t xml:space="preserve">дминистрация городского округа город Михайловка Волгоградской области </w:t>
      </w:r>
      <w:r w:rsidR="00CC2BF9">
        <w:rPr>
          <w:sz w:val="27"/>
          <w:szCs w:val="27"/>
        </w:rPr>
        <w:t xml:space="preserve"> </w:t>
      </w:r>
      <w:proofErr w:type="spellStart"/>
      <w:proofErr w:type="gramStart"/>
      <w:r w:rsidR="00B92881" w:rsidRPr="008D65E0">
        <w:rPr>
          <w:sz w:val="27"/>
          <w:szCs w:val="27"/>
        </w:rPr>
        <w:t>п</w:t>
      </w:r>
      <w:proofErr w:type="spellEnd"/>
      <w:proofErr w:type="gramEnd"/>
      <w:r w:rsidR="005866D3" w:rsidRPr="008D65E0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о</w:t>
      </w:r>
      <w:r w:rsidR="005866D3" w:rsidRPr="008D65E0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с</w:t>
      </w:r>
      <w:r w:rsidR="005866D3" w:rsidRPr="008D65E0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т</w:t>
      </w:r>
      <w:r w:rsidR="005866D3" w:rsidRPr="008D65E0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а</w:t>
      </w:r>
      <w:r w:rsidR="005866D3" w:rsidRPr="008D65E0">
        <w:rPr>
          <w:sz w:val="27"/>
          <w:szCs w:val="27"/>
        </w:rPr>
        <w:t xml:space="preserve"> </w:t>
      </w:r>
      <w:proofErr w:type="spellStart"/>
      <w:r w:rsidR="00B92881" w:rsidRPr="008D65E0">
        <w:rPr>
          <w:sz w:val="27"/>
          <w:szCs w:val="27"/>
        </w:rPr>
        <w:t>н</w:t>
      </w:r>
      <w:proofErr w:type="spellEnd"/>
      <w:r w:rsidR="005866D3" w:rsidRPr="008D65E0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о</w:t>
      </w:r>
      <w:r w:rsidR="005866D3" w:rsidRPr="008D65E0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в</w:t>
      </w:r>
      <w:r w:rsidR="005866D3" w:rsidRPr="008D65E0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л</w:t>
      </w:r>
      <w:r w:rsidR="005866D3" w:rsidRPr="008D65E0">
        <w:rPr>
          <w:sz w:val="27"/>
          <w:szCs w:val="27"/>
        </w:rPr>
        <w:t xml:space="preserve"> </w:t>
      </w:r>
      <w:r w:rsidR="00B92881" w:rsidRPr="008D65E0">
        <w:rPr>
          <w:sz w:val="27"/>
          <w:szCs w:val="27"/>
        </w:rPr>
        <w:t>я</w:t>
      </w:r>
      <w:r w:rsidR="005866D3" w:rsidRPr="008D65E0">
        <w:rPr>
          <w:sz w:val="27"/>
          <w:szCs w:val="27"/>
        </w:rPr>
        <w:t xml:space="preserve"> </w:t>
      </w:r>
      <w:r w:rsidR="00406EC9">
        <w:rPr>
          <w:sz w:val="27"/>
          <w:szCs w:val="27"/>
        </w:rPr>
        <w:t>е т</w:t>
      </w:r>
      <w:r w:rsidR="00B92881" w:rsidRPr="008D65E0">
        <w:rPr>
          <w:sz w:val="27"/>
          <w:szCs w:val="27"/>
        </w:rPr>
        <w:t>:</w:t>
      </w:r>
    </w:p>
    <w:p w:rsidR="00001FF1" w:rsidRDefault="00AB5289" w:rsidP="00560D57">
      <w:pPr>
        <w:pStyle w:val="a3"/>
        <w:tabs>
          <w:tab w:val="left" w:pos="426"/>
          <w:tab w:val="left" w:pos="851"/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001FF1">
        <w:rPr>
          <w:sz w:val="27"/>
          <w:szCs w:val="27"/>
        </w:rPr>
        <w:t xml:space="preserve">1. </w:t>
      </w:r>
      <w:r w:rsidR="00560D57">
        <w:rPr>
          <w:sz w:val="27"/>
          <w:szCs w:val="27"/>
        </w:rPr>
        <w:t xml:space="preserve"> </w:t>
      </w:r>
      <w:r w:rsidR="00B41861">
        <w:rPr>
          <w:sz w:val="27"/>
          <w:szCs w:val="27"/>
        </w:rPr>
        <w:t>Утвердить прилагаемый План мероприятий («дорожная карта») по содействию развитию конкуренции в городском округе город Михайловка Волгоградской области на 2022-2025 годы (далее – План).</w:t>
      </w:r>
    </w:p>
    <w:p w:rsidR="00893453" w:rsidRDefault="00B41861" w:rsidP="00AB5289">
      <w:pPr>
        <w:pStyle w:val="a3"/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AB5289">
        <w:rPr>
          <w:sz w:val="27"/>
          <w:szCs w:val="27"/>
        </w:rPr>
        <w:t>Структурным подразделениям администрации городского округа город Михайловка Волгоградской области, ответственным за реализацию  плана, до 5-го числа месяца, следующего за отчетным кварталом, представлять в отдел экономического развития и проектной деятельности отчеты о ходе выполнения мероприятий и достижении установленных целевых показателей эффективности реализации Плана.</w:t>
      </w:r>
    </w:p>
    <w:p w:rsidR="00F474E6" w:rsidRDefault="00F474E6" w:rsidP="00560D5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474E6">
        <w:rPr>
          <w:rFonts w:ascii="Times New Roman" w:hAnsi="Times New Roman" w:cs="Times New Roman"/>
          <w:sz w:val="27"/>
          <w:szCs w:val="27"/>
        </w:rPr>
        <w:t>3.</w:t>
      </w:r>
      <w:r w:rsidR="00560D57">
        <w:rPr>
          <w:rFonts w:ascii="Times New Roman" w:hAnsi="Times New Roman" w:cs="Times New Roman"/>
          <w:sz w:val="27"/>
          <w:szCs w:val="27"/>
        </w:rPr>
        <w:t xml:space="preserve"> </w:t>
      </w:r>
      <w:r w:rsidRPr="00F474E6">
        <w:rPr>
          <w:rFonts w:ascii="Times New Roman" w:hAnsi="Times New Roman" w:cs="Times New Roman"/>
          <w:sz w:val="27"/>
          <w:szCs w:val="27"/>
        </w:rPr>
        <w:t>Признать утратившими силу постановления администрации городского округа город Михайловка Волгоградской области:</w:t>
      </w:r>
    </w:p>
    <w:p w:rsidR="00F474E6" w:rsidRDefault="00F474E6" w:rsidP="00F474E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-от 21 марта 2019 г. №768 «Об утверждении плана мероприятий </w:t>
      </w:r>
      <w:r w:rsidRPr="00F474E6">
        <w:rPr>
          <w:rFonts w:ascii="Times New Roman" w:hAnsi="Times New Roman" w:cs="Times New Roman"/>
          <w:sz w:val="27"/>
          <w:szCs w:val="27"/>
        </w:rPr>
        <w:t>(«дорожная карта») по содействию развитию конкуренции в городском округе город Михайловка Волгоградской области на 20</w:t>
      </w:r>
      <w:r>
        <w:rPr>
          <w:rFonts w:ascii="Times New Roman" w:hAnsi="Times New Roman" w:cs="Times New Roman"/>
          <w:sz w:val="27"/>
          <w:szCs w:val="27"/>
        </w:rPr>
        <w:t>19</w:t>
      </w:r>
      <w:r w:rsidRPr="00F474E6">
        <w:rPr>
          <w:rFonts w:ascii="Times New Roman" w:hAnsi="Times New Roman" w:cs="Times New Roman"/>
          <w:sz w:val="27"/>
          <w:szCs w:val="27"/>
        </w:rPr>
        <w:t>-20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F474E6">
        <w:rPr>
          <w:rFonts w:ascii="Times New Roman" w:hAnsi="Times New Roman" w:cs="Times New Roman"/>
          <w:sz w:val="27"/>
          <w:szCs w:val="27"/>
        </w:rPr>
        <w:t xml:space="preserve"> годы</w:t>
      </w:r>
      <w:r>
        <w:rPr>
          <w:rFonts w:ascii="Times New Roman" w:hAnsi="Times New Roman" w:cs="Times New Roman"/>
          <w:sz w:val="27"/>
          <w:szCs w:val="27"/>
        </w:rPr>
        <w:t>»;</w:t>
      </w:r>
    </w:p>
    <w:p w:rsidR="00F474E6" w:rsidRDefault="00F474E6" w:rsidP="00560D5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от 09 сентября 2019 г. №2692 «О внесении изменений в постановление администрации городского округа город Михайловка Волгоградской области от 21 марта 2019 г. №768 «Об утверждении плана мероприяти</w:t>
      </w:r>
      <w:proofErr w:type="gramStart"/>
      <w:r>
        <w:rPr>
          <w:rFonts w:ascii="Times New Roman" w:hAnsi="Times New Roman" w:cs="Times New Roman"/>
          <w:sz w:val="27"/>
          <w:szCs w:val="27"/>
        </w:rPr>
        <w:t>й</w:t>
      </w:r>
      <w:r w:rsidRPr="00F474E6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Pr="00F474E6">
        <w:rPr>
          <w:rFonts w:ascii="Times New Roman" w:hAnsi="Times New Roman" w:cs="Times New Roman"/>
          <w:sz w:val="27"/>
          <w:szCs w:val="27"/>
        </w:rPr>
        <w:t>«дорожная карта») по содействию развитию конкуренции в городском округе город Михайловка Волгоградской области на 20</w:t>
      </w:r>
      <w:r>
        <w:rPr>
          <w:rFonts w:ascii="Times New Roman" w:hAnsi="Times New Roman" w:cs="Times New Roman"/>
          <w:sz w:val="27"/>
          <w:szCs w:val="27"/>
        </w:rPr>
        <w:t>19</w:t>
      </w:r>
      <w:r w:rsidRPr="00F474E6">
        <w:rPr>
          <w:rFonts w:ascii="Times New Roman" w:hAnsi="Times New Roman" w:cs="Times New Roman"/>
          <w:sz w:val="27"/>
          <w:szCs w:val="27"/>
        </w:rPr>
        <w:t>-20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F474E6">
        <w:rPr>
          <w:rFonts w:ascii="Times New Roman" w:hAnsi="Times New Roman" w:cs="Times New Roman"/>
          <w:sz w:val="27"/>
          <w:szCs w:val="27"/>
        </w:rPr>
        <w:t>годы</w:t>
      </w:r>
      <w:r>
        <w:rPr>
          <w:rFonts w:ascii="Times New Roman" w:hAnsi="Times New Roman" w:cs="Times New Roman"/>
          <w:sz w:val="27"/>
          <w:szCs w:val="27"/>
        </w:rPr>
        <w:t>»;</w:t>
      </w:r>
    </w:p>
    <w:p w:rsidR="00F474E6" w:rsidRDefault="00F474E6" w:rsidP="00F474E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от 14 сентября 2020 г. №2178 «О внесении изменений в постановление администрации городского округа город Михайловка Волгоградской области от 21 марта 2019 г. №768 «Об утверждении плана мероприяти</w:t>
      </w:r>
      <w:proofErr w:type="gramStart"/>
      <w:r>
        <w:rPr>
          <w:rFonts w:ascii="Times New Roman" w:hAnsi="Times New Roman" w:cs="Times New Roman"/>
          <w:sz w:val="27"/>
          <w:szCs w:val="27"/>
        </w:rPr>
        <w:t>й</w:t>
      </w:r>
      <w:r w:rsidRPr="00F474E6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Pr="00F474E6">
        <w:rPr>
          <w:rFonts w:ascii="Times New Roman" w:hAnsi="Times New Roman" w:cs="Times New Roman"/>
          <w:sz w:val="27"/>
          <w:szCs w:val="27"/>
        </w:rPr>
        <w:t>«дорожная карта») по содействию развитию конкуренции в городском округе город Михайловка Волгоградской области на 20</w:t>
      </w:r>
      <w:r>
        <w:rPr>
          <w:rFonts w:ascii="Times New Roman" w:hAnsi="Times New Roman" w:cs="Times New Roman"/>
          <w:sz w:val="27"/>
          <w:szCs w:val="27"/>
        </w:rPr>
        <w:t>19</w:t>
      </w:r>
      <w:r w:rsidRPr="00F474E6">
        <w:rPr>
          <w:rFonts w:ascii="Times New Roman" w:hAnsi="Times New Roman" w:cs="Times New Roman"/>
          <w:sz w:val="27"/>
          <w:szCs w:val="27"/>
        </w:rPr>
        <w:t>-20</w:t>
      </w:r>
      <w:r>
        <w:rPr>
          <w:rFonts w:ascii="Times New Roman" w:hAnsi="Times New Roman" w:cs="Times New Roman"/>
          <w:sz w:val="27"/>
          <w:szCs w:val="27"/>
        </w:rPr>
        <w:t>22</w:t>
      </w:r>
      <w:r w:rsidRPr="00F474E6">
        <w:rPr>
          <w:rFonts w:ascii="Times New Roman" w:hAnsi="Times New Roman" w:cs="Times New Roman"/>
          <w:sz w:val="27"/>
          <w:szCs w:val="27"/>
        </w:rPr>
        <w:t>годы</w:t>
      </w:r>
      <w:r w:rsidR="00A440B6" w:rsidRPr="00A440B6">
        <w:rPr>
          <w:rFonts w:ascii="Times New Roman" w:hAnsi="Times New Roman" w:cs="Times New Roman"/>
          <w:sz w:val="27"/>
          <w:szCs w:val="27"/>
        </w:rPr>
        <w:t>».</w:t>
      </w:r>
    </w:p>
    <w:p w:rsidR="00406EC9" w:rsidRDefault="00F474E6" w:rsidP="00AB5289">
      <w:pPr>
        <w:pStyle w:val="a3"/>
        <w:tabs>
          <w:tab w:val="left" w:pos="709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EE392A" w:rsidRPr="008D65E0">
        <w:rPr>
          <w:sz w:val="27"/>
          <w:szCs w:val="27"/>
        </w:rPr>
        <w:t xml:space="preserve">. </w:t>
      </w:r>
      <w:r w:rsidR="00406EC9" w:rsidRPr="008D65E0">
        <w:rPr>
          <w:sz w:val="27"/>
          <w:szCs w:val="27"/>
        </w:rPr>
        <w:t xml:space="preserve">Настоящее постановление </w:t>
      </w:r>
      <w:r w:rsidR="00AB5289">
        <w:rPr>
          <w:sz w:val="27"/>
          <w:szCs w:val="27"/>
        </w:rPr>
        <w:t>вступает в силу после его официального опубликования</w:t>
      </w:r>
      <w:r w:rsidR="00406EC9" w:rsidRPr="008D65E0">
        <w:rPr>
          <w:sz w:val="27"/>
          <w:szCs w:val="27"/>
        </w:rPr>
        <w:t>.</w:t>
      </w:r>
    </w:p>
    <w:p w:rsidR="00737D05" w:rsidRPr="00CC2BF9" w:rsidRDefault="0004586E" w:rsidP="00560D57">
      <w:pPr>
        <w:pStyle w:val="a3"/>
        <w:tabs>
          <w:tab w:val="left" w:pos="567"/>
          <w:tab w:val="left" w:pos="709"/>
          <w:tab w:val="left" w:pos="851"/>
        </w:tabs>
        <w:jc w:val="both"/>
        <w:rPr>
          <w:sz w:val="27"/>
          <w:szCs w:val="27"/>
        </w:rPr>
      </w:pPr>
      <w:r w:rsidRPr="00CC2BF9">
        <w:rPr>
          <w:sz w:val="27"/>
          <w:szCs w:val="27"/>
        </w:rPr>
        <w:t xml:space="preserve">       </w:t>
      </w:r>
      <w:r w:rsidR="00560D57">
        <w:rPr>
          <w:sz w:val="27"/>
          <w:szCs w:val="27"/>
        </w:rPr>
        <w:t xml:space="preserve"> </w:t>
      </w:r>
      <w:r w:rsidR="00F474E6">
        <w:rPr>
          <w:sz w:val="27"/>
          <w:szCs w:val="27"/>
        </w:rPr>
        <w:t>5</w:t>
      </w:r>
      <w:r w:rsidR="00B92881" w:rsidRPr="00CC2BF9">
        <w:rPr>
          <w:sz w:val="27"/>
          <w:szCs w:val="27"/>
        </w:rPr>
        <w:t>.</w:t>
      </w:r>
      <w:r w:rsidR="00CD6EFA">
        <w:rPr>
          <w:sz w:val="27"/>
          <w:szCs w:val="27"/>
        </w:rPr>
        <w:t xml:space="preserve"> </w:t>
      </w:r>
      <w:proofErr w:type="gramStart"/>
      <w:r w:rsidR="00406EC9" w:rsidRPr="00CC2BF9">
        <w:rPr>
          <w:sz w:val="27"/>
          <w:szCs w:val="27"/>
        </w:rPr>
        <w:t>Контроль за</w:t>
      </w:r>
      <w:proofErr w:type="gramEnd"/>
      <w:r w:rsidR="00406EC9" w:rsidRPr="00CC2BF9">
        <w:rPr>
          <w:sz w:val="27"/>
          <w:szCs w:val="27"/>
        </w:rPr>
        <w:t xml:space="preserve"> исполнением настоящего постановления возложить на заместителя главы городского округа по экономике</w:t>
      </w:r>
      <w:r w:rsidR="00AB5289">
        <w:rPr>
          <w:sz w:val="27"/>
          <w:szCs w:val="27"/>
        </w:rPr>
        <w:t xml:space="preserve"> </w:t>
      </w:r>
      <w:r w:rsidR="00406EC9" w:rsidRPr="00CC2BF9">
        <w:rPr>
          <w:sz w:val="27"/>
          <w:szCs w:val="27"/>
        </w:rPr>
        <w:t xml:space="preserve">и управлению имуществом </w:t>
      </w:r>
      <w:r w:rsidR="00AB5289">
        <w:rPr>
          <w:sz w:val="27"/>
          <w:szCs w:val="27"/>
        </w:rPr>
        <w:t>Е</w:t>
      </w:r>
      <w:r w:rsidR="00406EC9" w:rsidRPr="00CC2BF9">
        <w:rPr>
          <w:sz w:val="27"/>
          <w:szCs w:val="27"/>
        </w:rPr>
        <w:t>.</w:t>
      </w:r>
      <w:r w:rsidR="00AB5289">
        <w:rPr>
          <w:sz w:val="27"/>
          <w:szCs w:val="27"/>
        </w:rPr>
        <w:t>С</w:t>
      </w:r>
      <w:r w:rsidR="00406EC9" w:rsidRPr="00CC2BF9">
        <w:rPr>
          <w:sz w:val="27"/>
          <w:szCs w:val="27"/>
        </w:rPr>
        <w:t xml:space="preserve">. </w:t>
      </w:r>
      <w:proofErr w:type="spellStart"/>
      <w:r w:rsidR="00406EC9" w:rsidRPr="00CC2BF9">
        <w:rPr>
          <w:sz w:val="27"/>
          <w:szCs w:val="27"/>
        </w:rPr>
        <w:t>Г</w:t>
      </w:r>
      <w:r w:rsidR="00AB5289">
        <w:rPr>
          <w:sz w:val="27"/>
          <w:szCs w:val="27"/>
        </w:rPr>
        <w:t>угняеву</w:t>
      </w:r>
      <w:proofErr w:type="spellEnd"/>
      <w:r w:rsidR="00406EC9" w:rsidRPr="00CC2BF9">
        <w:rPr>
          <w:sz w:val="27"/>
          <w:szCs w:val="27"/>
        </w:rPr>
        <w:t>.</w:t>
      </w:r>
    </w:p>
    <w:p w:rsidR="00CC2BF9" w:rsidRDefault="00CC2BF9" w:rsidP="00737D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C2BF9" w:rsidRDefault="00CC2BF9" w:rsidP="00737D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67C04" w:rsidRDefault="00167C04" w:rsidP="00737D0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B2804" w:rsidRDefault="004F453B" w:rsidP="00CC6072">
      <w:pPr>
        <w:jc w:val="both"/>
        <w:rPr>
          <w:szCs w:val="28"/>
        </w:rPr>
      </w:pPr>
      <w:r>
        <w:rPr>
          <w:sz w:val="27"/>
          <w:szCs w:val="27"/>
        </w:rPr>
        <w:t xml:space="preserve">Глава городского округа                                                                      </w:t>
      </w:r>
      <w:r w:rsidR="00560D57">
        <w:rPr>
          <w:sz w:val="27"/>
          <w:szCs w:val="27"/>
        </w:rPr>
        <w:t>А</w:t>
      </w:r>
      <w:r>
        <w:rPr>
          <w:sz w:val="27"/>
          <w:szCs w:val="27"/>
        </w:rPr>
        <w:t xml:space="preserve">. </w:t>
      </w:r>
      <w:r w:rsidR="00560D57">
        <w:rPr>
          <w:sz w:val="27"/>
          <w:szCs w:val="27"/>
        </w:rPr>
        <w:t>В</w:t>
      </w:r>
      <w:r>
        <w:rPr>
          <w:sz w:val="27"/>
          <w:szCs w:val="27"/>
        </w:rPr>
        <w:t xml:space="preserve">. </w:t>
      </w:r>
      <w:r w:rsidR="00560D57">
        <w:rPr>
          <w:sz w:val="27"/>
          <w:szCs w:val="27"/>
        </w:rPr>
        <w:t>Тюрин</w:t>
      </w:r>
      <w:r w:rsidR="00C32D77">
        <w:rPr>
          <w:sz w:val="27"/>
          <w:szCs w:val="27"/>
        </w:rPr>
        <w:t xml:space="preserve"> </w:t>
      </w:r>
      <w:r w:rsidR="005508B8">
        <w:rPr>
          <w:szCs w:val="28"/>
        </w:rPr>
        <w:t xml:space="preserve">                                                                  </w:t>
      </w:r>
      <w:r w:rsidR="00CB384C">
        <w:rPr>
          <w:szCs w:val="28"/>
        </w:rPr>
        <w:t xml:space="preserve">  </w:t>
      </w:r>
    </w:p>
    <w:p w:rsidR="001B2804" w:rsidRDefault="001B2804" w:rsidP="00EE392A">
      <w:pPr>
        <w:tabs>
          <w:tab w:val="left" w:pos="7371"/>
        </w:tabs>
        <w:rPr>
          <w:szCs w:val="28"/>
        </w:rPr>
        <w:sectPr w:rsidR="001B2804" w:rsidSect="003D7754">
          <w:headerReference w:type="even" r:id="rId7"/>
          <w:headerReference w:type="first" r:id="rId8"/>
          <w:pgSz w:w="11907" w:h="16840" w:code="9"/>
          <w:pgMar w:top="709" w:right="1275" w:bottom="1134" w:left="1588" w:header="340" w:footer="720" w:gutter="0"/>
          <w:pgNumType w:start="0"/>
          <w:cols w:space="720"/>
          <w:titlePg/>
        </w:sectPr>
      </w:pPr>
    </w:p>
    <w:p w:rsidR="000C1CD6" w:rsidRDefault="00BD2F17" w:rsidP="000C1CD6">
      <w:pPr>
        <w:ind w:left="-142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page" w:tblpX="11818" w:tblpY="826"/>
        <w:tblW w:w="0" w:type="auto"/>
        <w:tblLayout w:type="fixed"/>
        <w:tblLook w:val="0000"/>
      </w:tblPr>
      <w:tblGrid>
        <w:gridCol w:w="4549"/>
      </w:tblGrid>
      <w:tr w:rsidR="000C1CD6" w:rsidRPr="000C1CD6" w:rsidTr="00167C04">
        <w:trPr>
          <w:trHeight w:val="1643"/>
        </w:trPr>
        <w:tc>
          <w:tcPr>
            <w:tcW w:w="4549" w:type="dxa"/>
          </w:tcPr>
          <w:p w:rsidR="003737BF" w:rsidRPr="00E2428D" w:rsidRDefault="003737BF" w:rsidP="00167C0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C1CD6" w:rsidRPr="000C1CD6" w:rsidRDefault="00560D57" w:rsidP="00167C0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</w:t>
            </w:r>
          </w:p>
          <w:p w:rsidR="000C1CD6" w:rsidRPr="000C1CD6" w:rsidRDefault="000C1CD6" w:rsidP="00167C0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D6">
              <w:rPr>
                <w:color w:val="000000"/>
                <w:sz w:val="26"/>
                <w:szCs w:val="26"/>
              </w:rPr>
              <w:t>постановлени</w:t>
            </w:r>
            <w:r w:rsidR="00560D57">
              <w:rPr>
                <w:color w:val="000000"/>
                <w:sz w:val="26"/>
                <w:szCs w:val="26"/>
              </w:rPr>
              <w:t>ем</w:t>
            </w:r>
            <w:r w:rsidRPr="000C1CD6">
              <w:rPr>
                <w:color w:val="000000"/>
                <w:sz w:val="26"/>
                <w:szCs w:val="26"/>
              </w:rPr>
              <w:t xml:space="preserve"> администрации </w:t>
            </w:r>
          </w:p>
          <w:p w:rsidR="000C1CD6" w:rsidRPr="000C1CD6" w:rsidRDefault="000C1CD6" w:rsidP="00167C0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D6">
              <w:rPr>
                <w:color w:val="000000"/>
                <w:sz w:val="26"/>
                <w:szCs w:val="26"/>
              </w:rPr>
              <w:t>городского округа город Михайловка</w:t>
            </w:r>
          </w:p>
          <w:p w:rsidR="000C1CD6" w:rsidRPr="000C1CD6" w:rsidRDefault="000C1CD6" w:rsidP="00167C0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D6">
              <w:rPr>
                <w:color w:val="000000"/>
                <w:sz w:val="26"/>
                <w:szCs w:val="26"/>
              </w:rPr>
              <w:t>Волгоградской области</w:t>
            </w:r>
          </w:p>
          <w:p w:rsidR="000C1CD6" w:rsidRPr="00085BB1" w:rsidRDefault="000C1CD6" w:rsidP="00560D5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C1CD6">
              <w:rPr>
                <w:color w:val="000000"/>
                <w:sz w:val="26"/>
                <w:szCs w:val="26"/>
              </w:rPr>
              <w:t xml:space="preserve">от </w:t>
            </w:r>
            <w:r w:rsidR="00560D57">
              <w:rPr>
                <w:color w:val="000000"/>
                <w:sz w:val="26"/>
                <w:szCs w:val="26"/>
              </w:rPr>
              <w:t>____________________</w:t>
            </w:r>
            <w:r w:rsidRPr="000C1CD6">
              <w:rPr>
                <w:color w:val="000000"/>
                <w:sz w:val="26"/>
                <w:szCs w:val="26"/>
              </w:rPr>
              <w:t xml:space="preserve"> № </w:t>
            </w:r>
            <w:r w:rsidR="00560D57">
              <w:rPr>
                <w:color w:val="000000"/>
                <w:sz w:val="26"/>
                <w:szCs w:val="26"/>
              </w:rPr>
              <w:t>______</w:t>
            </w:r>
            <w:r w:rsidRPr="000C1CD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BD2F17" w:rsidRPr="000C1CD6" w:rsidRDefault="00BD2F17" w:rsidP="000C1CD6">
      <w:pPr>
        <w:ind w:left="-142"/>
        <w:rPr>
          <w:sz w:val="26"/>
          <w:szCs w:val="26"/>
        </w:rPr>
      </w:pPr>
    </w:p>
    <w:p w:rsidR="00BD2F17" w:rsidRPr="000C1CD6" w:rsidRDefault="00BD2F17" w:rsidP="00BD2F17">
      <w:pPr>
        <w:jc w:val="center"/>
        <w:rPr>
          <w:b/>
          <w:bCs/>
          <w:sz w:val="26"/>
          <w:szCs w:val="26"/>
        </w:rPr>
      </w:pPr>
    </w:p>
    <w:p w:rsidR="00BD2F17" w:rsidRPr="000C1CD6" w:rsidRDefault="00BD2F17" w:rsidP="00BD2F17">
      <w:pPr>
        <w:jc w:val="center"/>
        <w:rPr>
          <w:b/>
          <w:bCs/>
          <w:sz w:val="26"/>
          <w:szCs w:val="26"/>
        </w:rPr>
      </w:pPr>
    </w:p>
    <w:p w:rsidR="000C1CD6" w:rsidRPr="00085BB1" w:rsidRDefault="000C1CD6" w:rsidP="000C1CD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085BB1">
        <w:rPr>
          <w:sz w:val="26"/>
          <w:szCs w:val="26"/>
        </w:rPr>
        <w:t xml:space="preserve">                                                             </w:t>
      </w:r>
    </w:p>
    <w:p w:rsidR="000C1CD6" w:rsidRDefault="000C1CD6" w:rsidP="000C1CD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04F3" w:rsidRPr="00085BB1" w:rsidRDefault="001A04F3" w:rsidP="000C1CD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C1CD6" w:rsidRPr="000C1CD6" w:rsidRDefault="000C1CD6" w:rsidP="000C1CD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0C1CD6">
        <w:rPr>
          <w:sz w:val="26"/>
          <w:szCs w:val="26"/>
        </w:rPr>
        <w:t>План мероприятий</w:t>
      </w:r>
    </w:p>
    <w:p w:rsidR="000C1CD6" w:rsidRPr="000C1CD6" w:rsidRDefault="000C1CD6" w:rsidP="000C1CD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0C1CD6">
        <w:rPr>
          <w:sz w:val="26"/>
          <w:szCs w:val="26"/>
        </w:rPr>
        <w:t>(«дорожная карта») по содействию развитию конкуренции в городском округе город Михайловка Волгоградской области                                 на 20</w:t>
      </w:r>
      <w:r w:rsidR="00A0107C">
        <w:rPr>
          <w:sz w:val="26"/>
          <w:szCs w:val="26"/>
        </w:rPr>
        <w:t>22</w:t>
      </w:r>
      <w:r w:rsidRPr="000C1CD6">
        <w:rPr>
          <w:sz w:val="26"/>
          <w:szCs w:val="26"/>
        </w:rPr>
        <w:t>-202</w:t>
      </w:r>
      <w:r w:rsidR="00A0107C">
        <w:rPr>
          <w:sz w:val="26"/>
          <w:szCs w:val="26"/>
        </w:rPr>
        <w:t>5</w:t>
      </w:r>
      <w:r w:rsidRPr="000C1CD6">
        <w:rPr>
          <w:sz w:val="26"/>
          <w:szCs w:val="26"/>
        </w:rPr>
        <w:t xml:space="preserve"> годы</w:t>
      </w:r>
    </w:p>
    <w:p w:rsidR="000C1CD6" w:rsidRPr="000C1CD6" w:rsidRDefault="000C1CD6" w:rsidP="000C1CD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F7D50" w:rsidRPr="001A04F3" w:rsidRDefault="000C1CD6" w:rsidP="001A04F3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737BF">
        <w:rPr>
          <w:b/>
          <w:sz w:val="24"/>
          <w:szCs w:val="24"/>
        </w:rPr>
        <w:t>Системные мероприятия</w:t>
      </w:r>
      <w:r w:rsidR="001A04F3">
        <w:rPr>
          <w:b/>
          <w:sz w:val="24"/>
          <w:szCs w:val="24"/>
        </w:rPr>
        <w:t>,</w:t>
      </w:r>
      <w:r w:rsidRPr="003737BF">
        <w:rPr>
          <w:b/>
          <w:sz w:val="24"/>
          <w:szCs w:val="24"/>
        </w:rPr>
        <w:t xml:space="preserve"> </w:t>
      </w:r>
      <w:r w:rsidR="001A04F3">
        <w:rPr>
          <w:b/>
          <w:sz w:val="24"/>
          <w:szCs w:val="24"/>
        </w:rPr>
        <w:t xml:space="preserve">направленные на развитие </w:t>
      </w:r>
      <w:r w:rsidRPr="003737BF">
        <w:rPr>
          <w:b/>
          <w:sz w:val="24"/>
          <w:szCs w:val="24"/>
        </w:rPr>
        <w:t>конкурен</w:t>
      </w:r>
      <w:r w:rsidR="001A04F3">
        <w:rPr>
          <w:b/>
          <w:sz w:val="24"/>
          <w:szCs w:val="24"/>
        </w:rPr>
        <w:t>тной</w:t>
      </w:r>
      <w:r w:rsidRPr="003737BF">
        <w:rPr>
          <w:b/>
          <w:sz w:val="24"/>
          <w:szCs w:val="24"/>
        </w:rPr>
        <w:t xml:space="preserve"> </w:t>
      </w:r>
      <w:r w:rsidR="001A04F3">
        <w:rPr>
          <w:b/>
          <w:sz w:val="24"/>
          <w:szCs w:val="24"/>
        </w:rPr>
        <w:t xml:space="preserve">среды </w:t>
      </w:r>
      <w:r w:rsidRPr="003737BF">
        <w:rPr>
          <w:b/>
          <w:sz w:val="24"/>
          <w:szCs w:val="24"/>
        </w:rPr>
        <w:t>в городском округе город Михайловка Волгоградской области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344"/>
        <w:gridCol w:w="1446"/>
        <w:gridCol w:w="2722"/>
        <w:gridCol w:w="3125"/>
        <w:gridCol w:w="1837"/>
        <w:gridCol w:w="2268"/>
      </w:tblGrid>
      <w:tr w:rsidR="000C1CD6" w:rsidRPr="003737BF" w:rsidTr="00CB5036">
        <w:trPr>
          <w:tblHeader/>
        </w:trPr>
        <w:tc>
          <w:tcPr>
            <w:tcW w:w="852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№</w:t>
            </w:r>
          </w:p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37B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37BF">
              <w:rPr>
                <w:sz w:val="24"/>
                <w:szCs w:val="24"/>
              </w:rPr>
              <w:t>/</w:t>
            </w:r>
            <w:proofErr w:type="spellStart"/>
            <w:r w:rsidRPr="003737B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4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Наименование</w:t>
            </w:r>
          </w:p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46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Срок</w:t>
            </w:r>
          </w:p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реализации</w:t>
            </w:r>
          </w:p>
        </w:tc>
        <w:tc>
          <w:tcPr>
            <w:tcW w:w="2722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125" w:type="dxa"/>
            <w:shd w:val="clear" w:color="auto" w:fill="auto"/>
          </w:tcPr>
          <w:p w:rsidR="000C1CD6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Целевой показатель эффективности реализации мероприятия, единица измерения</w:t>
            </w:r>
          </w:p>
          <w:p w:rsidR="00CB5036" w:rsidRPr="003737BF" w:rsidRDefault="00CB5036" w:rsidP="0016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268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Ожидаемый результат</w:t>
            </w:r>
          </w:p>
        </w:tc>
      </w:tr>
      <w:tr w:rsidR="000C1CD6" w:rsidRPr="003737BF" w:rsidTr="00CB5036">
        <w:trPr>
          <w:tblHeader/>
        </w:trPr>
        <w:tc>
          <w:tcPr>
            <w:tcW w:w="852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1</w:t>
            </w:r>
          </w:p>
        </w:tc>
        <w:tc>
          <w:tcPr>
            <w:tcW w:w="3344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4</w:t>
            </w:r>
          </w:p>
        </w:tc>
        <w:tc>
          <w:tcPr>
            <w:tcW w:w="3125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5</w:t>
            </w:r>
          </w:p>
        </w:tc>
        <w:tc>
          <w:tcPr>
            <w:tcW w:w="1837" w:type="dxa"/>
            <w:shd w:val="clear" w:color="auto" w:fill="auto"/>
          </w:tcPr>
          <w:p w:rsidR="000C1CD6" w:rsidRPr="003737BF" w:rsidRDefault="000C1CD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C1CD6" w:rsidRPr="003737BF" w:rsidRDefault="000C1CD6" w:rsidP="00167C04">
            <w:pPr>
              <w:ind w:left="250" w:hanging="250"/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7</w:t>
            </w:r>
          </w:p>
        </w:tc>
      </w:tr>
      <w:tr w:rsidR="00CB5036" w:rsidRPr="003737BF" w:rsidTr="00167C04">
        <w:tc>
          <w:tcPr>
            <w:tcW w:w="852" w:type="dxa"/>
            <w:shd w:val="clear" w:color="auto" w:fill="auto"/>
          </w:tcPr>
          <w:p w:rsidR="00CB5036" w:rsidRPr="003737BF" w:rsidRDefault="00CB5036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1.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CB5036" w:rsidRPr="00CB5036" w:rsidRDefault="00CB5036" w:rsidP="00A010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3737BF">
              <w:rPr>
                <w:b/>
                <w:sz w:val="24"/>
                <w:szCs w:val="24"/>
              </w:rPr>
              <w:t xml:space="preserve">Системные мероприятия </w:t>
            </w:r>
            <w:r w:rsidR="00A0107C">
              <w:rPr>
                <w:b/>
                <w:sz w:val="24"/>
                <w:szCs w:val="24"/>
              </w:rPr>
              <w:t>по развитию конкурентной среды</w:t>
            </w:r>
          </w:p>
        </w:tc>
      </w:tr>
      <w:tr w:rsidR="00CB5036" w:rsidRPr="003737BF" w:rsidTr="00F87844">
        <w:trPr>
          <w:tblHeader/>
        </w:trPr>
        <w:tc>
          <w:tcPr>
            <w:tcW w:w="852" w:type="dxa"/>
            <w:shd w:val="clear" w:color="auto" w:fill="auto"/>
          </w:tcPr>
          <w:p w:rsidR="00CB5036" w:rsidRPr="003737BF" w:rsidRDefault="00CB5036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344" w:type="dxa"/>
            <w:shd w:val="clear" w:color="auto" w:fill="auto"/>
          </w:tcPr>
          <w:p w:rsidR="00CB5036" w:rsidRPr="003737BF" w:rsidRDefault="00CB5036" w:rsidP="00CB5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1446" w:type="dxa"/>
            <w:shd w:val="clear" w:color="auto" w:fill="auto"/>
          </w:tcPr>
          <w:p w:rsidR="00CB5036" w:rsidRPr="003737BF" w:rsidRDefault="00CB5036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2025 г.</w:t>
            </w:r>
          </w:p>
        </w:tc>
        <w:tc>
          <w:tcPr>
            <w:tcW w:w="2722" w:type="dxa"/>
            <w:shd w:val="clear" w:color="auto" w:fill="auto"/>
          </w:tcPr>
          <w:p w:rsidR="00CB5036" w:rsidRPr="003737BF" w:rsidRDefault="00013F7A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B5036">
              <w:rPr>
                <w:sz w:val="24"/>
                <w:szCs w:val="24"/>
              </w:rPr>
              <w:t>тдел ЖК и ГХ</w:t>
            </w:r>
          </w:p>
        </w:tc>
        <w:tc>
          <w:tcPr>
            <w:tcW w:w="3125" w:type="dxa"/>
            <w:shd w:val="clear" w:color="auto" w:fill="auto"/>
          </w:tcPr>
          <w:p w:rsidR="00CB5036" w:rsidRDefault="00013F7A" w:rsidP="00CB5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B5036">
              <w:rPr>
                <w:sz w:val="24"/>
                <w:szCs w:val="24"/>
              </w:rPr>
              <w:t>оля услуг (работ) по перевозке пассажиров автомобильным транспортом:</w:t>
            </w:r>
          </w:p>
          <w:p w:rsidR="00A0107C" w:rsidRDefault="00A0107C" w:rsidP="00CB5036">
            <w:pPr>
              <w:jc w:val="both"/>
              <w:rPr>
                <w:sz w:val="24"/>
                <w:szCs w:val="24"/>
              </w:rPr>
            </w:pPr>
          </w:p>
          <w:p w:rsidR="00CB5036" w:rsidRDefault="00CB5036" w:rsidP="00CB5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муниципальным маршрутам регулярных перевозок, оказанных (выполненных) организациями частной формы собственности, процентов</w:t>
            </w:r>
            <w:r>
              <w:rPr>
                <w:sz w:val="24"/>
                <w:szCs w:val="24"/>
              </w:rPr>
              <w:br/>
              <w:t xml:space="preserve">         </w:t>
            </w:r>
          </w:p>
          <w:p w:rsidR="00CB5036" w:rsidRPr="003737BF" w:rsidRDefault="00CB5036" w:rsidP="0016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CB5036" w:rsidRDefault="00CB5036" w:rsidP="00167C04">
            <w:pPr>
              <w:jc w:val="center"/>
              <w:rPr>
                <w:sz w:val="24"/>
                <w:szCs w:val="24"/>
              </w:rPr>
            </w:pPr>
          </w:p>
          <w:p w:rsidR="00CB5036" w:rsidRDefault="00CB5036" w:rsidP="00167C04">
            <w:pPr>
              <w:jc w:val="center"/>
              <w:rPr>
                <w:sz w:val="24"/>
                <w:szCs w:val="24"/>
              </w:rPr>
            </w:pPr>
          </w:p>
          <w:p w:rsidR="00CB5036" w:rsidRDefault="00CB5036" w:rsidP="00167C04">
            <w:pPr>
              <w:jc w:val="center"/>
              <w:rPr>
                <w:sz w:val="24"/>
                <w:szCs w:val="24"/>
              </w:rPr>
            </w:pPr>
          </w:p>
          <w:p w:rsidR="00CB5036" w:rsidRDefault="00CB5036" w:rsidP="00167C04">
            <w:pPr>
              <w:jc w:val="center"/>
              <w:rPr>
                <w:sz w:val="24"/>
                <w:szCs w:val="24"/>
              </w:rPr>
            </w:pPr>
          </w:p>
          <w:p w:rsidR="00CB5036" w:rsidRDefault="00CB5036" w:rsidP="00167C04">
            <w:pPr>
              <w:jc w:val="center"/>
              <w:rPr>
                <w:sz w:val="24"/>
                <w:szCs w:val="24"/>
              </w:rPr>
            </w:pPr>
          </w:p>
          <w:p w:rsidR="00CB5036" w:rsidRPr="003737BF" w:rsidRDefault="00CB5036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- 100</w:t>
            </w:r>
          </w:p>
        </w:tc>
        <w:tc>
          <w:tcPr>
            <w:tcW w:w="2268" w:type="dxa"/>
            <w:shd w:val="clear" w:color="auto" w:fill="auto"/>
          </w:tcPr>
          <w:p w:rsidR="00CB5036" w:rsidRPr="003737BF" w:rsidRDefault="005D2A68" w:rsidP="005D2A68">
            <w:pPr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Pr="00B14983">
              <w:rPr>
                <w:sz w:val="24"/>
                <w:szCs w:val="24"/>
              </w:rPr>
              <w:t>административных барьеров для доступа на товарный рынок пассажирских перевозок наземным транспортом</w:t>
            </w:r>
          </w:p>
        </w:tc>
      </w:tr>
      <w:tr w:rsidR="00CB5036" w:rsidRPr="003737BF" w:rsidTr="00F87844">
        <w:trPr>
          <w:tblHeader/>
        </w:trPr>
        <w:tc>
          <w:tcPr>
            <w:tcW w:w="852" w:type="dxa"/>
            <w:shd w:val="clear" w:color="auto" w:fill="auto"/>
          </w:tcPr>
          <w:p w:rsidR="00CB5036" w:rsidRPr="003737BF" w:rsidRDefault="00CB5036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344" w:type="dxa"/>
            <w:shd w:val="clear" w:color="auto" w:fill="auto"/>
          </w:tcPr>
          <w:p w:rsidR="00CB5036" w:rsidRPr="003737BF" w:rsidRDefault="00CB5036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документа планирования регулярных</w:t>
            </w:r>
            <w:r w:rsidR="00013F7A">
              <w:rPr>
                <w:sz w:val="24"/>
                <w:szCs w:val="24"/>
              </w:rPr>
              <w:t xml:space="preserve"> перевозок с учетом полученной информации по результатам мониторинга</w:t>
            </w:r>
          </w:p>
        </w:tc>
        <w:tc>
          <w:tcPr>
            <w:tcW w:w="1446" w:type="dxa"/>
            <w:shd w:val="clear" w:color="auto" w:fill="auto"/>
          </w:tcPr>
          <w:p w:rsidR="00CB5036" w:rsidRPr="003737BF" w:rsidRDefault="00013F7A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2025 г.</w:t>
            </w:r>
          </w:p>
        </w:tc>
        <w:tc>
          <w:tcPr>
            <w:tcW w:w="2722" w:type="dxa"/>
            <w:shd w:val="clear" w:color="auto" w:fill="auto"/>
          </w:tcPr>
          <w:p w:rsidR="00CB5036" w:rsidRPr="003737BF" w:rsidRDefault="00013F7A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 и ГХ</w:t>
            </w:r>
          </w:p>
        </w:tc>
        <w:tc>
          <w:tcPr>
            <w:tcW w:w="3125" w:type="dxa"/>
            <w:shd w:val="clear" w:color="auto" w:fill="auto"/>
          </w:tcPr>
          <w:p w:rsidR="00CB5036" w:rsidRPr="003737BF" w:rsidRDefault="00013F7A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акт администрации городского округа город Михайловка Волгоградской области планирования регулярных перевозок по муниципальным маршрутам</w:t>
            </w:r>
          </w:p>
        </w:tc>
        <w:tc>
          <w:tcPr>
            <w:tcW w:w="1837" w:type="dxa"/>
            <w:shd w:val="clear" w:color="auto" w:fill="auto"/>
          </w:tcPr>
          <w:p w:rsidR="00CB5036" w:rsidRPr="003737BF" w:rsidRDefault="00013F7A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CB5036" w:rsidRPr="003737BF" w:rsidRDefault="00013F7A" w:rsidP="00013F7A"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конкуренции на рынк</w:t>
            </w:r>
            <w:r w:rsidR="00F87844">
              <w:rPr>
                <w:sz w:val="24"/>
                <w:szCs w:val="24"/>
              </w:rPr>
              <w:t xml:space="preserve">е перевозки пассажиров наземным </w:t>
            </w:r>
            <w:r>
              <w:rPr>
                <w:sz w:val="24"/>
                <w:szCs w:val="24"/>
              </w:rPr>
              <w:t>транспортом</w:t>
            </w:r>
          </w:p>
        </w:tc>
      </w:tr>
      <w:tr w:rsidR="00F87844" w:rsidRPr="003737BF" w:rsidTr="00F87844">
        <w:trPr>
          <w:tblHeader/>
        </w:trPr>
        <w:tc>
          <w:tcPr>
            <w:tcW w:w="852" w:type="dxa"/>
            <w:shd w:val="clear" w:color="auto" w:fill="auto"/>
          </w:tcPr>
          <w:p w:rsidR="00F87844" w:rsidRDefault="00F87844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344" w:type="dxa"/>
            <w:shd w:val="clear" w:color="auto" w:fill="auto"/>
          </w:tcPr>
          <w:p w:rsidR="00F87844" w:rsidRDefault="00F87844" w:rsidP="00A30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инвентаризации кладбищ и мест захоронения на них </w:t>
            </w:r>
          </w:p>
        </w:tc>
        <w:tc>
          <w:tcPr>
            <w:tcW w:w="1446" w:type="dxa"/>
            <w:shd w:val="clear" w:color="auto" w:fill="auto"/>
          </w:tcPr>
          <w:p w:rsidR="00F87844" w:rsidRDefault="00F87844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2025 г.</w:t>
            </w:r>
          </w:p>
        </w:tc>
        <w:tc>
          <w:tcPr>
            <w:tcW w:w="2722" w:type="dxa"/>
            <w:shd w:val="clear" w:color="auto" w:fill="auto"/>
          </w:tcPr>
          <w:p w:rsidR="00F87844" w:rsidRDefault="00F87844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 и ГХ</w:t>
            </w:r>
          </w:p>
        </w:tc>
        <w:tc>
          <w:tcPr>
            <w:tcW w:w="3125" w:type="dxa"/>
            <w:shd w:val="clear" w:color="auto" w:fill="auto"/>
          </w:tcPr>
          <w:p w:rsidR="00F87844" w:rsidRDefault="00F87844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инвентаризации кладбищ и мест захоронений на них </w:t>
            </w:r>
          </w:p>
        </w:tc>
        <w:tc>
          <w:tcPr>
            <w:tcW w:w="1837" w:type="dxa"/>
            <w:shd w:val="clear" w:color="auto" w:fill="auto"/>
          </w:tcPr>
          <w:p w:rsidR="00F87844" w:rsidRDefault="00F87844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:rsidR="00F87844" w:rsidRDefault="00F87844" w:rsidP="00013F7A"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информации о кладбищах и местах захоронений на них для формирования реестра кладбищ и мест захоронений на них </w:t>
            </w:r>
          </w:p>
        </w:tc>
      </w:tr>
      <w:tr w:rsidR="00F87844" w:rsidRPr="003737BF" w:rsidTr="00F87844">
        <w:trPr>
          <w:tblHeader/>
        </w:trPr>
        <w:tc>
          <w:tcPr>
            <w:tcW w:w="852" w:type="dxa"/>
            <w:shd w:val="clear" w:color="auto" w:fill="auto"/>
          </w:tcPr>
          <w:p w:rsidR="00F87844" w:rsidRDefault="00F87844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344" w:type="dxa"/>
            <w:shd w:val="clear" w:color="auto" w:fill="auto"/>
          </w:tcPr>
          <w:p w:rsidR="00F87844" w:rsidRDefault="00F87844" w:rsidP="00A30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 ведение реестра кладбищ и мест захоронений на них </w:t>
            </w:r>
          </w:p>
        </w:tc>
        <w:tc>
          <w:tcPr>
            <w:tcW w:w="1446" w:type="dxa"/>
            <w:shd w:val="clear" w:color="auto" w:fill="auto"/>
          </w:tcPr>
          <w:p w:rsidR="00F87844" w:rsidRDefault="00F87844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 годы </w:t>
            </w:r>
          </w:p>
        </w:tc>
        <w:tc>
          <w:tcPr>
            <w:tcW w:w="2722" w:type="dxa"/>
            <w:shd w:val="clear" w:color="auto" w:fill="auto"/>
          </w:tcPr>
          <w:p w:rsidR="00F87844" w:rsidRDefault="00F87844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 и ГХ</w:t>
            </w:r>
          </w:p>
        </w:tc>
        <w:tc>
          <w:tcPr>
            <w:tcW w:w="3125" w:type="dxa"/>
            <w:shd w:val="clear" w:color="auto" w:fill="auto"/>
          </w:tcPr>
          <w:p w:rsidR="00F87844" w:rsidRDefault="00F87844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 реестр кладбищ и мест захоронений на них </w:t>
            </w:r>
          </w:p>
          <w:p w:rsidR="00F87844" w:rsidRDefault="00F87844" w:rsidP="00013F7A">
            <w:pPr>
              <w:jc w:val="both"/>
              <w:rPr>
                <w:sz w:val="24"/>
                <w:szCs w:val="24"/>
              </w:rPr>
            </w:pPr>
          </w:p>
          <w:p w:rsidR="00F87844" w:rsidRDefault="00F87844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существующих кладбищ и мест захоронений на них</w:t>
            </w:r>
            <w:r w:rsidR="004777F2">
              <w:rPr>
                <w:sz w:val="24"/>
                <w:szCs w:val="24"/>
              </w:rPr>
              <w:t>, в отношении которых включены сведения в реестре кладбищ и мест захоронений на них на территории городского округа город Михайловка Волгоградской области, проц</w:t>
            </w:r>
            <w:r w:rsidR="00594147">
              <w:rPr>
                <w:sz w:val="24"/>
                <w:szCs w:val="24"/>
              </w:rPr>
              <w:t>е</w:t>
            </w:r>
            <w:r w:rsidR="004777F2">
              <w:rPr>
                <w:sz w:val="24"/>
                <w:szCs w:val="24"/>
              </w:rPr>
              <w:t>нтов</w:t>
            </w:r>
          </w:p>
        </w:tc>
        <w:tc>
          <w:tcPr>
            <w:tcW w:w="1837" w:type="dxa"/>
            <w:shd w:val="clear" w:color="auto" w:fill="auto"/>
          </w:tcPr>
          <w:p w:rsidR="00F87844" w:rsidRDefault="00F00DAD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87844">
              <w:rPr>
                <w:sz w:val="24"/>
                <w:szCs w:val="24"/>
              </w:rPr>
              <w:t>а</w:t>
            </w:r>
          </w:p>
          <w:p w:rsidR="004777F2" w:rsidRDefault="004777F2" w:rsidP="00167C04">
            <w:pPr>
              <w:jc w:val="center"/>
              <w:rPr>
                <w:sz w:val="24"/>
                <w:szCs w:val="24"/>
              </w:rPr>
            </w:pPr>
          </w:p>
          <w:p w:rsidR="004777F2" w:rsidRDefault="004777F2" w:rsidP="00167C04">
            <w:pPr>
              <w:jc w:val="center"/>
              <w:rPr>
                <w:sz w:val="24"/>
                <w:szCs w:val="24"/>
              </w:rPr>
            </w:pPr>
          </w:p>
          <w:p w:rsidR="004777F2" w:rsidRDefault="004777F2" w:rsidP="00594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00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– </w:t>
            </w:r>
            <w:r w:rsidR="00594147">
              <w:rPr>
                <w:sz w:val="24"/>
                <w:szCs w:val="24"/>
              </w:rPr>
              <w:t>45</w:t>
            </w:r>
          </w:p>
          <w:p w:rsidR="004777F2" w:rsidRDefault="004777F2" w:rsidP="00594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00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–</w:t>
            </w:r>
            <w:r w:rsidR="00594147">
              <w:rPr>
                <w:sz w:val="24"/>
                <w:szCs w:val="24"/>
              </w:rPr>
              <w:t>70</w:t>
            </w:r>
          </w:p>
          <w:p w:rsidR="00F00DAD" w:rsidRDefault="00F00DAD" w:rsidP="00594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 –</w:t>
            </w:r>
            <w:r w:rsidR="00594147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F87844" w:rsidRDefault="00F00DAD" w:rsidP="00013F7A"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прозрачность процедур предоставления мест захоронения</w:t>
            </w:r>
          </w:p>
        </w:tc>
      </w:tr>
      <w:tr w:rsidR="00F87844" w:rsidRPr="003737BF" w:rsidTr="00F87844">
        <w:trPr>
          <w:tblHeader/>
        </w:trPr>
        <w:tc>
          <w:tcPr>
            <w:tcW w:w="852" w:type="dxa"/>
            <w:shd w:val="clear" w:color="auto" w:fill="auto"/>
          </w:tcPr>
          <w:p w:rsidR="00F87844" w:rsidRDefault="00A30789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344" w:type="dxa"/>
            <w:shd w:val="clear" w:color="auto" w:fill="auto"/>
          </w:tcPr>
          <w:p w:rsidR="00F87844" w:rsidRDefault="00A30789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населения информации, в том числе с использованием средств массовой информации, о создании реестра кладбищ и мест захоронений на них</w:t>
            </w:r>
          </w:p>
        </w:tc>
        <w:tc>
          <w:tcPr>
            <w:tcW w:w="1446" w:type="dxa"/>
            <w:shd w:val="clear" w:color="auto" w:fill="auto"/>
          </w:tcPr>
          <w:p w:rsidR="00F87844" w:rsidRDefault="00247A37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722" w:type="dxa"/>
            <w:shd w:val="clear" w:color="auto" w:fill="auto"/>
          </w:tcPr>
          <w:p w:rsidR="00F87844" w:rsidRDefault="00247A37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 и ГХ</w:t>
            </w:r>
          </w:p>
        </w:tc>
        <w:tc>
          <w:tcPr>
            <w:tcW w:w="3125" w:type="dxa"/>
            <w:shd w:val="clear" w:color="auto" w:fill="auto"/>
          </w:tcPr>
          <w:p w:rsidR="00F87844" w:rsidRDefault="00247A37" w:rsidP="00013F7A">
            <w:pPr>
              <w:jc w:val="both"/>
              <w:rPr>
                <w:kern w:val="1"/>
                <w:sz w:val="24"/>
                <w:szCs w:val="24"/>
                <w:lang w:eastAsia="zh-CN" w:bidi="hi-IN"/>
              </w:rPr>
            </w:pPr>
            <w:r>
              <w:rPr>
                <w:kern w:val="1"/>
                <w:sz w:val="24"/>
                <w:szCs w:val="24"/>
                <w:lang w:eastAsia="zh-CN" w:bidi="hi-IN"/>
              </w:rPr>
              <w:t>р</w:t>
            </w:r>
            <w:r w:rsidRPr="003737BF">
              <w:rPr>
                <w:kern w:val="1"/>
                <w:sz w:val="24"/>
                <w:szCs w:val="24"/>
                <w:lang w:eastAsia="zh-CN" w:bidi="hi-IN"/>
              </w:rPr>
              <w:t xml:space="preserve">азмещение информации на официальном сайте </w:t>
            </w:r>
            <w:r w:rsidRPr="003737BF">
              <w:rPr>
                <w:sz w:val="24"/>
                <w:szCs w:val="24"/>
              </w:rPr>
              <w:t>городского округа город Михайловка</w:t>
            </w:r>
            <w:r w:rsidRPr="003737BF">
              <w:rPr>
                <w:kern w:val="1"/>
                <w:sz w:val="24"/>
                <w:szCs w:val="24"/>
                <w:lang w:eastAsia="zh-CN" w:bidi="hi-IN"/>
              </w:rPr>
              <w:t xml:space="preserve"> Волгоградской области</w:t>
            </w:r>
          </w:p>
          <w:p w:rsidR="00247A37" w:rsidRDefault="00247A37" w:rsidP="00013F7A">
            <w:pPr>
              <w:jc w:val="both"/>
              <w:rPr>
                <w:kern w:val="1"/>
                <w:sz w:val="24"/>
                <w:szCs w:val="24"/>
                <w:lang w:eastAsia="zh-CN" w:bidi="hi-IN"/>
              </w:rPr>
            </w:pPr>
          </w:p>
          <w:p w:rsidR="00247A37" w:rsidRDefault="00247A37" w:rsidP="00013F7A">
            <w:pPr>
              <w:jc w:val="both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lang w:eastAsia="zh-CN" w:bidi="hi-IN"/>
              </w:rPr>
              <w:t xml:space="preserve">публикации в средствах массовой информации </w:t>
            </w:r>
          </w:p>
        </w:tc>
        <w:tc>
          <w:tcPr>
            <w:tcW w:w="1837" w:type="dxa"/>
            <w:shd w:val="clear" w:color="auto" w:fill="auto"/>
          </w:tcPr>
          <w:p w:rsidR="00F87844" w:rsidRDefault="00247A37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247A37" w:rsidRDefault="00247A37" w:rsidP="00167C04">
            <w:pPr>
              <w:jc w:val="center"/>
              <w:rPr>
                <w:sz w:val="24"/>
                <w:szCs w:val="24"/>
              </w:rPr>
            </w:pPr>
          </w:p>
          <w:p w:rsidR="00247A37" w:rsidRDefault="00247A37" w:rsidP="00167C04">
            <w:pPr>
              <w:jc w:val="center"/>
              <w:rPr>
                <w:sz w:val="24"/>
                <w:szCs w:val="24"/>
              </w:rPr>
            </w:pPr>
          </w:p>
          <w:p w:rsidR="00247A37" w:rsidRDefault="00247A37" w:rsidP="00167C04">
            <w:pPr>
              <w:jc w:val="center"/>
              <w:rPr>
                <w:sz w:val="24"/>
                <w:szCs w:val="24"/>
              </w:rPr>
            </w:pPr>
          </w:p>
          <w:p w:rsidR="00247A37" w:rsidRDefault="00247A37" w:rsidP="00167C04">
            <w:pPr>
              <w:jc w:val="center"/>
              <w:rPr>
                <w:sz w:val="24"/>
                <w:szCs w:val="24"/>
              </w:rPr>
            </w:pPr>
          </w:p>
          <w:p w:rsidR="00247A37" w:rsidRDefault="00247A37" w:rsidP="00167C04">
            <w:pPr>
              <w:jc w:val="center"/>
              <w:rPr>
                <w:sz w:val="24"/>
                <w:szCs w:val="24"/>
              </w:rPr>
            </w:pPr>
          </w:p>
          <w:p w:rsidR="00247A37" w:rsidRDefault="00247A37" w:rsidP="00167C04">
            <w:pPr>
              <w:jc w:val="center"/>
              <w:rPr>
                <w:sz w:val="24"/>
                <w:szCs w:val="24"/>
              </w:rPr>
            </w:pPr>
          </w:p>
          <w:p w:rsidR="00247A37" w:rsidRDefault="00247A37" w:rsidP="00247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</w:p>
        </w:tc>
        <w:tc>
          <w:tcPr>
            <w:tcW w:w="2268" w:type="dxa"/>
            <w:shd w:val="clear" w:color="auto" w:fill="auto"/>
          </w:tcPr>
          <w:p w:rsidR="00F87844" w:rsidRDefault="00F87844" w:rsidP="00013F7A">
            <w:pPr>
              <w:ind w:left="33" w:hanging="33"/>
              <w:jc w:val="both"/>
              <w:rPr>
                <w:sz w:val="24"/>
                <w:szCs w:val="24"/>
              </w:rPr>
            </w:pPr>
          </w:p>
        </w:tc>
      </w:tr>
      <w:tr w:rsidR="00F87844" w:rsidRPr="003737BF" w:rsidTr="00F87844">
        <w:trPr>
          <w:tblHeader/>
        </w:trPr>
        <w:tc>
          <w:tcPr>
            <w:tcW w:w="852" w:type="dxa"/>
            <w:shd w:val="clear" w:color="auto" w:fill="auto"/>
          </w:tcPr>
          <w:p w:rsidR="00F87844" w:rsidRDefault="00247A37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344" w:type="dxa"/>
            <w:shd w:val="clear" w:color="auto" w:fill="auto"/>
          </w:tcPr>
          <w:p w:rsidR="00F87844" w:rsidRDefault="00247A37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реестра хозяйствующих субъектов, имеющих право на оказание услуг по организации похорон</w:t>
            </w:r>
          </w:p>
        </w:tc>
        <w:tc>
          <w:tcPr>
            <w:tcW w:w="1446" w:type="dxa"/>
            <w:shd w:val="clear" w:color="auto" w:fill="auto"/>
          </w:tcPr>
          <w:p w:rsidR="00F87844" w:rsidRDefault="00247A37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сентября 2023 г.</w:t>
            </w:r>
          </w:p>
        </w:tc>
        <w:tc>
          <w:tcPr>
            <w:tcW w:w="2722" w:type="dxa"/>
            <w:shd w:val="clear" w:color="auto" w:fill="auto"/>
          </w:tcPr>
          <w:p w:rsidR="00F87844" w:rsidRDefault="00247A37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 и ГХ</w:t>
            </w:r>
          </w:p>
        </w:tc>
        <w:tc>
          <w:tcPr>
            <w:tcW w:w="3125" w:type="dxa"/>
            <w:shd w:val="clear" w:color="auto" w:fill="auto"/>
          </w:tcPr>
          <w:p w:rsidR="00F87844" w:rsidRDefault="00247A37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хозяйствующих субъектов, имеющих право на оказание услуг по организации похорон, единиц</w:t>
            </w:r>
          </w:p>
        </w:tc>
        <w:tc>
          <w:tcPr>
            <w:tcW w:w="1837" w:type="dxa"/>
            <w:shd w:val="clear" w:color="auto" w:fill="auto"/>
          </w:tcPr>
          <w:p w:rsidR="00F87844" w:rsidRDefault="00247A37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87844" w:rsidRDefault="00247A37" w:rsidP="00013F7A"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прозрачность информации о стоимости ритуальных услуг</w:t>
            </w:r>
          </w:p>
        </w:tc>
      </w:tr>
      <w:tr w:rsidR="00247A37" w:rsidRPr="003737BF" w:rsidTr="00F87844">
        <w:trPr>
          <w:tblHeader/>
        </w:trPr>
        <w:tc>
          <w:tcPr>
            <w:tcW w:w="852" w:type="dxa"/>
            <w:shd w:val="clear" w:color="auto" w:fill="auto"/>
          </w:tcPr>
          <w:p w:rsidR="00247A37" w:rsidRDefault="003B44E0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344" w:type="dxa"/>
            <w:shd w:val="clear" w:color="auto" w:fill="auto"/>
          </w:tcPr>
          <w:p w:rsidR="00247A37" w:rsidRDefault="003B44E0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нестационарных и мобильных торговых объектов и торговых мест под них</w:t>
            </w:r>
          </w:p>
        </w:tc>
        <w:tc>
          <w:tcPr>
            <w:tcW w:w="1446" w:type="dxa"/>
            <w:shd w:val="clear" w:color="auto" w:fill="auto"/>
          </w:tcPr>
          <w:p w:rsidR="00247A37" w:rsidRDefault="003B44E0" w:rsidP="0091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</w:t>
            </w:r>
            <w:r w:rsidR="00914C1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722" w:type="dxa"/>
            <w:shd w:val="clear" w:color="auto" w:fill="auto"/>
          </w:tcPr>
          <w:p w:rsidR="00247A37" w:rsidRDefault="003B44E0" w:rsidP="003B4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737BF">
              <w:rPr>
                <w:sz w:val="24"/>
                <w:szCs w:val="24"/>
              </w:rPr>
              <w:t>тдел по развитию предпринимательства и потребительскому рынку</w:t>
            </w:r>
          </w:p>
        </w:tc>
        <w:tc>
          <w:tcPr>
            <w:tcW w:w="3125" w:type="dxa"/>
            <w:shd w:val="clear" w:color="auto" w:fill="auto"/>
          </w:tcPr>
          <w:p w:rsidR="00247A37" w:rsidRDefault="006F77EC" w:rsidP="00013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нестационарных и мобильных торговых объектов, единиц</w:t>
            </w:r>
          </w:p>
        </w:tc>
        <w:tc>
          <w:tcPr>
            <w:tcW w:w="1837" w:type="dxa"/>
            <w:shd w:val="clear" w:color="auto" w:fill="auto"/>
          </w:tcPr>
          <w:p w:rsidR="00247A37" w:rsidRDefault="006F77EC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 –</w:t>
            </w:r>
            <w:r w:rsidR="001F3B5E">
              <w:rPr>
                <w:sz w:val="24"/>
                <w:szCs w:val="24"/>
              </w:rPr>
              <w:t xml:space="preserve"> 1</w:t>
            </w:r>
            <w:r w:rsidR="00E23F82">
              <w:rPr>
                <w:sz w:val="24"/>
                <w:szCs w:val="24"/>
              </w:rPr>
              <w:t>77</w:t>
            </w:r>
          </w:p>
          <w:p w:rsidR="006F77EC" w:rsidRDefault="006F77EC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 –</w:t>
            </w:r>
            <w:r w:rsidR="001F3B5E">
              <w:rPr>
                <w:sz w:val="24"/>
                <w:szCs w:val="24"/>
              </w:rPr>
              <w:t xml:space="preserve"> 1</w:t>
            </w:r>
            <w:r w:rsidR="00E23F82">
              <w:rPr>
                <w:sz w:val="24"/>
                <w:szCs w:val="24"/>
              </w:rPr>
              <w:t>82</w:t>
            </w:r>
          </w:p>
          <w:p w:rsidR="006F77EC" w:rsidRDefault="006F77EC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 –</w:t>
            </w:r>
            <w:r w:rsidR="001F3B5E">
              <w:rPr>
                <w:sz w:val="24"/>
                <w:szCs w:val="24"/>
              </w:rPr>
              <w:t xml:space="preserve"> </w:t>
            </w:r>
            <w:r w:rsidR="00E23F82">
              <w:rPr>
                <w:sz w:val="24"/>
                <w:szCs w:val="24"/>
              </w:rPr>
              <w:t>188</w:t>
            </w:r>
          </w:p>
          <w:p w:rsidR="001F3B5E" w:rsidRDefault="001F3B5E" w:rsidP="00E23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г. – </w:t>
            </w:r>
            <w:r w:rsidR="00E23F82">
              <w:rPr>
                <w:sz w:val="24"/>
                <w:szCs w:val="24"/>
              </w:rPr>
              <w:t>194</w:t>
            </w:r>
          </w:p>
        </w:tc>
        <w:tc>
          <w:tcPr>
            <w:tcW w:w="2268" w:type="dxa"/>
            <w:shd w:val="clear" w:color="auto" w:fill="auto"/>
          </w:tcPr>
          <w:p w:rsidR="00247A37" w:rsidRDefault="006F77EC" w:rsidP="00013F7A"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нестационарных и мобильных торговых объектов, и торговых мест под них не менее чем на 10 процентов к 2025 году по отношению к 2020 году</w:t>
            </w:r>
          </w:p>
        </w:tc>
      </w:tr>
      <w:tr w:rsidR="00A235E5" w:rsidRPr="003737BF" w:rsidTr="00F87844">
        <w:trPr>
          <w:tblHeader/>
        </w:trPr>
        <w:tc>
          <w:tcPr>
            <w:tcW w:w="852" w:type="dxa"/>
            <w:shd w:val="clear" w:color="auto" w:fill="auto"/>
          </w:tcPr>
          <w:p w:rsidR="00A235E5" w:rsidRDefault="00A235E5" w:rsidP="009A1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A119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44" w:type="dxa"/>
            <w:shd w:val="clear" w:color="auto" w:fill="auto"/>
          </w:tcPr>
          <w:p w:rsidR="00A235E5" w:rsidRDefault="00A235E5" w:rsidP="001F3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F3B5E">
              <w:rPr>
                <w:sz w:val="24"/>
                <w:szCs w:val="24"/>
              </w:rPr>
              <w:t>рганизация и проведение коммуникативных</w:t>
            </w:r>
            <w:r>
              <w:rPr>
                <w:sz w:val="24"/>
                <w:szCs w:val="24"/>
              </w:rPr>
              <w:t xml:space="preserve"> мероприятий с участием администрации городского округа город Михайловка Волгоградской области, представителей малого и среднего предпринимательства по вопросам размещения и деятельности нестационарных торговых объектов</w:t>
            </w:r>
          </w:p>
        </w:tc>
        <w:tc>
          <w:tcPr>
            <w:tcW w:w="1446" w:type="dxa"/>
            <w:shd w:val="clear" w:color="auto" w:fill="auto"/>
          </w:tcPr>
          <w:p w:rsidR="00A235E5" w:rsidRDefault="00A235E5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2722" w:type="dxa"/>
            <w:shd w:val="clear" w:color="auto" w:fill="auto"/>
          </w:tcPr>
          <w:p w:rsidR="00A235E5" w:rsidRDefault="00A235E5" w:rsidP="00167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737BF">
              <w:rPr>
                <w:sz w:val="24"/>
                <w:szCs w:val="24"/>
              </w:rPr>
              <w:t>тдел по развитию предпринимательства и потребительскому рынку</w:t>
            </w:r>
          </w:p>
        </w:tc>
        <w:tc>
          <w:tcPr>
            <w:tcW w:w="3125" w:type="dxa"/>
            <w:shd w:val="clear" w:color="auto" w:fill="auto"/>
          </w:tcPr>
          <w:p w:rsidR="00A235E5" w:rsidRDefault="00A235E5" w:rsidP="00A440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организ</w:t>
            </w:r>
            <w:r w:rsidR="00A440B6" w:rsidRPr="00A440B6">
              <w:rPr>
                <w:sz w:val="24"/>
                <w:szCs w:val="24"/>
              </w:rPr>
              <w:t>ова</w:t>
            </w:r>
            <w:r w:rsidRPr="00A440B6">
              <w:rPr>
                <w:sz w:val="24"/>
                <w:szCs w:val="24"/>
              </w:rPr>
              <w:t>нных</w:t>
            </w:r>
            <w:r>
              <w:rPr>
                <w:sz w:val="24"/>
                <w:szCs w:val="24"/>
              </w:rPr>
              <w:t xml:space="preserve"> и проведенных мероприятий</w:t>
            </w:r>
          </w:p>
        </w:tc>
        <w:tc>
          <w:tcPr>
            <w:tcW w:w="1837" w:type="dxa"/>
            <w:shd w:val="clear" w:color="auto" w:fill="auto"/>
          </w:tcPr>
          <w:p w:rsidR="00A235E5" w:rsidRDefault="00A235E5" w:rsidP="00167C04">
            <w:pPr>
              <w:jc w:val="center"/>
              <w:rPr>
                <w:sz w:val="24"/>
                <w:szCs w:val="24"/>
              </w:rPr>
            </w:pPr>
            <w:r w:rsidRPr="00593D0E">
              <w:rPr>
                <w:sz w:val="24"/>
                <w:szCs w:val="24"/>
              </w:rPr>
              <w:t xml:space="preserve">не менее  </w:t>
            </w:r>
            <w:r w:rsidR="001F3B5E" w:rsidRPr="00593D0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235E5" w:rsidRDefault="00A235E5" w:rsidP="00013F7A"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информированности субъектов малого и среднего предпринимательства по вопросам размещения и деятельности нестационарных и мобильных торговых объектов</w:t>
            </w:r>
          </w:p>
        </w:tc>
      </w:tr>
      <w:tr w:rsidR="00A235E5" w:rsidRPr="003737BF" w:rsidTr="007E2B68">
        <w:tc>
          <w:tcPr>
            <w:tcW w:w="852" w:type="dxa"/>
            <w:shd w:val="clear" w:color="auto" w:fill="auto"/>
          </w:tcPr>
          <w:p w:rsidR="00A235E5" w:rsidRPr="003737BF" w:rsidRDefault="0023707D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35E5" w:rsidRPr="003737BF">
              <w:rPr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737BF">
              <w:rPr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A235E5" w:rsidRPr="003737BF" w:rsidTr="00F87844">
        <w:tc>
          <w:tcPr>
            <w:tcW w:w="852" w:type="dxa"/>
            <w:shd w:val="clear" w:color="auto" w:fill="auto"/>
          </w:tcPr>
          <w:p w:rsidR="00A235E5" w:rsidRPr="003737BF" w:rsidRDefault="0023707D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35E5" w:rsidRPr="003737BF">
              <w:rPr>
                <w:sz w:val="24"/>
                <w:szCs w:val="24"/>
              </w:rPr>
              <w:t>.1.</w:t>
            </w:r>
          </w:p>
        </w:tc>
        <w:tc>
          <w:tcPr>
            <w:tcW w:w="3344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37BF">
              <w:rPr>
                <w:sz w:val="24"/>
                <w:szCs w:val="24"/>
              </w:rPr>
              <w:t xml:space="preserve">оздание условий для развития ярмарочной торговли </w:t>
            </w:r>
          </w:p>
        </w:tc>
        <w:tc>
          <w:tcPr>
            <w:tcW w:w="1446" w:type="dxa"/>
            <w:shd w:val="clear" w:color="auto" w:fill="auto"/>
          </w:tcPr>
          <w:p w:rsidR="00A235E5" w:rsidRPr="00A440B6" w:rsidRDefault="00A235E5" w:rsidP="00167C04">
            <w:pPr>
              <w:rPr>
                <w:sz w:val="24"/>
                <w:szCs w:val="24"/>
              </w:rPr>
            </w:pPr>
            <w:r w:rsidRPr="00A440B6">
              <w:rPr>
                <w:sz w:val="24"/>
                <w:szCs w:val="24"/>
              </w:rPr>
              <w:t>20</w:t>
            </w:r>
            <w:r w:rsidR="00914C1A" w:rsidRPr="00A440B6">
              <w:rPr>
                <w:sz w:val="24"/>
                <w:szCs w:val="24"/>
              </w:rPr>
              <w:t>22</w:t>
            </w:r>
            <w:r w:rsidRPr="00A440B6">
              <w:rPr>
                <w:sz w:val="24"/>
                <w:szCs w:val="24"/>
              </w:rPr>
              <w:t>-202</w:t>
            </w:r>
            <w:r w:rsidR="00914C1A" w:rsidRPr="00A440B6">
              <w:rPr>
                <w:sz w:val="24"/>
                <w:szCs w:val="24"/>
              </w:rPr>
              <w:t>5</w:t>
            </w:r>
          </w:p>
          <w:p w:rsidR="00A235E5" w:rsidRPr="00A440B6" w:rsidRDefault="00A235E5" w:rsidP="00167C04">
            <w:pPr>
              <w:jc w:val="center"/>
              <w:rPr>
                <w:sz w:val="24"/>
                <w:szCs w:val="24"/>
              </w:rPr>
            </w:pPr>
            <w:r w:rsidRPr="00A440B6">
              <w:rPr>
                <w:sz w:val="24"/>
                <w:szCs w:val="24"/>
              </w:rPr>
              <w:t>годы</w:t>
            </w:r>
          </w:p>
        </w:tc>
        <w:tc>
          <w:tcPr>
            <w:tcW w:w="2722" w:type="dxa"/>
            <w:shd w:val="clear" w:color="auto" w:fill="auto"/>
          </w:tcPr>
          <w:p w:rsidR="00A235E5" w:rsidRPr="00A440B6" w:rsidRDefault="00A235E5" w:rsidP="00536E3B">
            <w:pPr>
              <w:rPr>
                <w:sz w:val="24"/>
                <w:szCs w:val="24"/>
              </w:rPr>
            </w:pPr>
            <w:r w:rsidRPr="00A440B6">
              <w:rPr>
                <w:sz w:val="24"/>
                <w:szCs w:val="24"/>
              </w:rPr>
              <w:t>О</w:t>
            </w:r>
            <w:r w:rsidR="00A440B6" w:rsidRPr="00A440B6">
              <w:rPr>
                <w:sz w:val="24"/>
                <w:szCs w:val="24"/>
              </w:rPr>
              <w:t>т</w:t>
            </w:r>
            <w:r w:rsidRPr="00A440B6">
              <w:rPr>
                <w:sz w:val="24"/>
                <w:szCs w:val="24"/>
              </w:rPr>
              <w:t>дел по развитию предпринимательства и потребительскому рынку</w:t>
            </w:r>
          </w:p>
        </w:tc>
        <w:tc>
          <w:tcPr>
            <w:tcW w:w="3125" w:type="dxa"/>
            <w:shd w:val="clear" w:color="auto" w:fill="auto"/>
          </w:tcPr>
          <w:p w:rsidR="00A235E5" w:rsidRDefault="00A235E5" w:rsidP="000C1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737BF">
              <w:rPr>
                <w:sz w:val="24"/>
                <w:szCs w:val="24"/>
              </w:rPr>
              <w:t>аличие мест проведения ярмарок на территории городского округа город Михайловка, включенных в Перечень мест проведения ярмарок на территории Волгоградской области, количество ярмарок (единиц)</w:t>
            </w:r>
          </w:p>
          <w:p w:rsidR="00A235E5" w:rsidRPr="003737BF" w:rsidRDefault="00A235E5" w:rsidP="000C1CD6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A235E5" w:rsidRPr="003737BF" w:rsidRDefault="00A235E5" w:rsidP="00167C04">
            <w:pPr>
              <w:jc w:val="both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</w:t>
            </w:r>
            <w:r w:rsidR="001A04F3">
              <w:rPr>
                <w:sz w:val="24"/>
                <w:szCs w:val="24"/>
              </w:rPr>
              <w:t>22</w:t>
            </w:r>
            <w:r w:rsidRPr="003737BF">
              <w:rPr>
                <w:sz w:val="24"/>
                <w:szCs w:val="24"/>
              </w:rPr>
              <w:t xml:space="preserve"> г. – </w:t>
            </w:r>
            <w:r w:rsidR="001F3B5E">
              <w:rPr>
                <w:sz w:val="24"/>
                <w:szCs w:val="24"/>
              </w:rPr>
              <w:t>11</w:t>
            </w:r>
          </w:p>
          <w:p w:rsidR="00A235E5" w:rsidRPr="003737BF" w:rsidRDefault="00A235E5" w:rsidP="00167C04">
            <w:pPr>
              <w:jc w:val="both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202</w:t>
            </w:r>
            <w:r w:rsidR="001A04F3">
              <w:rPr>
                <w:sz w:val="24"/>
                <w:szCs w:val="24"/>
              </w:rPr>
              <w:t>3</w:t>
            </w:r>
            <w:r w:rsidRPr="003737BF">
              <w:rPr>
                <w:sz w:val="24"/>
                <w:szCs w:val="24"/>
              </w:rPr>
              <w:t xml:space="preserve"> г. – </w:t>
            </w:r>
            <w:r w:rsidR="001F3B5E">
              <w:rPr>
                <w:sz w:val="24"/>
                <w:szCs w:val="24"/>
              </w:rPr>
              <w:t>11</w:t>
            </w:r>
          </w:p>
          <w:p w:rsidR="00A235E5" w:rsidRPr="003737BF" w:rsidRDefault="00A235E5" w:rsidP="00167C04">
            <w:pPr>
              <w:jc w:val="both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202</w:t>
            </w:r>
            <w:r w:rsidR="001A04F3">
              <w:rPr>
                <w:sz w:val="24"/>
                <w:szCs w:val="24"/>
              </w:rPr>
              <w:t>4</w:t>
            </w:r>
            <w:r w:rsidRPr="003737BF">
              <w:rPr>
                <w:sz w:val="24"/>
                <w:szCs w:val="24"/>
              </w:rPr>
              <w:t xml:space="preserve"> г. – </w:t>
            </w:r>
            <w:r w:rsidR="001F3B5E">
              <w:rPr>
                <w:sz w:val="24"/>
                <w:szCs w:val="24"/>
              </w:rPr>
              <w:t>11</w:t>
            </w:r>
          </w:p>
          <w:p w:rsidR="00A235E5" w:rsidRPr="003737BF" w:rsidRDefault="00A235E5" w:rsidP="001A04F3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202</w:t>
            </w:r>
            <w:r w:rsidR="001A04F3">
              <w:rPr>
                <w:sz w:val="24"/>
                <w:szCs w:val="24"/>
              </w:rPr>
              <w:t>5</w:t>
            </w:r>
            <w:r w:rsidRPr="003737BF">
              <w:rPr>
                <w:sz w:val="24"/>
                <w:szCs w:val="24"/>
              </w:rPr>
              <w:t xml:space="preserve"> г. – </w:t>
            </w:r>
            <w:r w:rsidR="001F3B5E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A235E5" w:rsidRPr="003737BF" w:rsidRDefault="00A235E5" w:rsidP="000C1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737BF">
              <w:rPr>
                <w:sz w:val="24"/>
                <w:szCs w:val="24"/>
              </w:rPr>
              <w:t xml:space="preserve">асширение рынка сбыта товаров, работ, услуг субъектов малого </w:t>
            </w:r>
          </w:p>
          <w:p w:rsidR="00A235E5" w:rsidRPr="003737BF" w:rsidRDefault="00A235E5" w:rsidP="000C1CD6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и среднего предпринимательства</w:t>
            </w:r>
          </w:p>
        </w:tc>
      </w:tr>
      <w:tr w:rsidR="00A235E5" w:rsidRPr="003737BF" w:rsidTr="007E2B68">
        <w:tc>
          <w:tcPr>
            <w:tcW w:w="852" w:type="dxa"/>
            <w:shd w:val="clear" w:color="auto" w:fill="auto"/>
          </w:tcPr>
          <w:p w:rsidR="00A235E5" w:rsidRPr="003737BF" w:rsidRDefault="00F54DD6" w:rsidP="00167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235E5" w:rsidRPr="003737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b/>
                <w:sz w:val="24"/>
                <w:szCs w:val="24"/>
              </w:rPr>
            </w:pPr>
            <w:r w:rsidRPr="003737BF">
              <w:rPr>
                <w:b/>
                <w:sz w:val="24"/>
                <w:szCs w:val="24"/>
              </w:rPr>
              <w:t>Устранение избыточного муниципального регулирования и снижение административных барьеров, включая:</w:t>
            </w:r>
          </w:p>
        </w:tc>
      </w:tr>
      <w:tr w:rsidR="00A235E5" w:rsidRPr="003737BF" w:rsidTr="007E2B68">
        <w:tc>
          <w:tcPr>
            <w:tcW w:w="85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3.1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737BF">
              <w:rPr>
                <w:sz w:val="24"/>
                <w:szCs w:val="24"/>
              </w:rPr>
              <w:t>наличие в порядках проведения оценки регулирующего воздействия проектов нормативных правовых актов администрации городского округа город Михайловка  и экспертизы нормативных правовых актов, устанавливаемых в соответствии с федеральным законом "Об общих принципах организации местного самоуправления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  <w:proofErr w:type="gramEnd"/>
          </w:p>
        </w:tc>
      </w:tr>
      <w:tr w:rsidR="00A235E5" w:rsidRPr="003737BF" w:rsidTr="00CB5036">
        <w:tc>
          <w:tcPr>
            <w:tcW w:w="85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3.1.1</w:t>
            </w:r>
          </w:p>
        </w:tc>
        <w:tc>
          <w:tcPr>
            <w:tcW w:w="3344" w:type="dxa"/>
            <w:shd w:val="clear" w:color="auto" w:fill="auto"/>
          </w:tcPr>
          <w:p w:rsidR="00A235E5" w:rsidRPr="003737BF" w:rsidRDefault="00A235E5" w:rsidP="000C1CD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737BF">
              <w:rPr>
                <w:sz w:val="24"/>
                <w:szCs w:val="24"/>
              </w:rPr>
              <w:t xml:space="preserve">беспечение </w:t>
            </w:r>
            <w:proofErr w:type="gramStart"/>
            <w:r w:rsidRPr="003737BF">
              <w:rPr>
                <w:sz w:val="24"/>
                <w:szCs w:val="24"/>
              </w:rPr>
              <w:t>проведения оценки регулирующего воздействия проектов нормативных правовых актов городского округа</w:t>
            </w:r>
            <w:proofErr w:type="gramEnd"/>
            <w:r w:rsidRPr="003737BF">
              <w:rPr>
                <w:sz w:val="24"/>
                <w:szCs w:val="24"/>
              </w:rPr>
              <w:t xml:space="preserve"> город Михайловка в соответствии с </w:t>
            </w:r>
            <w:r w:rsidRPr="003737BF">
              <w:rPr>
                <w:bCs/>
                <w:sz w:val="24"/>
                <w:szCs w:val="24"/>
              </w:rPr>
              <w:t>постановлением администрации городского округа город Михайловка Волгоградской области от 31.12.2015 г. № 3759 «Об утверждении Порядка проведения оценки регулирующего воздействия проектов муниципальных нормативных правовых актов городского округа город Михайловка Волгоградской области»</w:t>
            </w:r>
          </w:p>
        </w:tc>
        <w:tc>
          <w:tcPr>
            <w:tcW w:w="1446" w:type="dxa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</w:t>
            </w:r>
            <w:r w:rsidR="00594147">
              <w:rPr>
                <w:sz w:val="24"/>
                <w:szCs w:val="24"/>
              </w:rPr>
              <w:t>22</w:t>
            </w:r>
            <w:r w:rsidRPr="003737BF">
              <w:rPr>
                <w:sz w:val="24"/>
                <w:szCs w:val="24"/>
              </w:rPr>
              <w:t>–202</w:t>
            </w:r>
            <w:r w:rsidR="00594147">
              <w:rPr>
                <w:sz w:val="24"/>
                <w:szCs w:val="24"/>
              </w:rPr>
              <w:t>5</w:t>
            </w:r>
          </w:p>
          <w:p w:rsidR="00A235E5" w:rsidRPr="003737BF" w:rsidRDefault="00A235E5" w:rsidP="00167C04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годы</w:t>
            </w:r>
          </w:p>
        </w:tc>
        <w:tc>
          <w:tcPr>
            <w:tcW w:w="272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Отдел по развитию предпринимательства и потребительскому рынку</w:t>
            </w:r>
          </w:p>
        </w:tc>
        <w:tc>
          <w:tcPr>
            <w:tcW w:w="3125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Проведение оценки регулирующего воздействия проектов нормативных правовых актов, подлежащих такой оценки, процентов</w:t>
            </w:r>
          </w:p>
        </w:tc>
        <w:tc>
          <w:tcPr>
            <w:tcW w:w="1837" w:type="dxa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sz w:val="24"/>
                <w:szCs w:val="24"/>
              </w:rPr>
            </w:pPr>
            <w:r w:rsidRPr="00EC4435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100</w:t>
            </w:r>
          </w:p>
          <w:p w:rsidR="00A235E5" w:rsidRPr="003737BF" w:rsidRDefault="00A235E5" w:rsidP="0016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37BF">
              <w:rPr>
                <w:sz w:val="24"/>
                <w:szCs w:val="24"/>
              </w:rPr>
              <w:t>облюдение разработчиками требований, установленных порядком проведения оценки регулирующего воздействия нормативных правовых актов городского округа город Михайловка Волгоградской области, утвержденным постановлением №3759 от 31.12.2015г.</w:t>
            </w:r>
          </w:p>
        </w:tc>
      </w:tr>
      <w:tr w:rsidR="00A235E5" w:rsidRPr="003737BF" w:rsidTr="007E2B68">
        <w:tc>
          <w:tcPr>
            <w:tcW w:w="85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4.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b/>
                <w:sz w:val="24"/>
                <w:szCs w:val="24"/>
              </w:rPr>
            </w:pPr>
            <w:r w:rsidRPr="003737BF">
              <w:rPr>
                <w:b/>
                <w:sz w:val="24"/>
                <w:szCs w:val="24"/>
              </w:rPr>
              <w:t>Выявление одаренных детей и молодежи, развитие их талантов и способностей, в том числе с использованием механизмов наставниче</w:t>
            </w:r>
            <w:r w:rsidRPr="00A440B6">
              <w:rPr>
                <w:b/>
                <w:sz w:val="24"/>
                <w:szCs w:val="24"/>
              </w:rPr>
              <w:t>ств</w:t>
            </w:r>
            <w:r w:rsidR="00A440B6" w:rsidRPr="00A440B6">
              <w:rPr>
                <w:b/>
                <w:sz w:val="24"/>
                <w:szCs w:val="24"/>
              </w:rPr>
              <w:t>а</w:t>
            </w:r>
            <w:r w:rsidRPr="003737BF">
              <w:rPr>
                <w:b/>
                <w:sz w:val="24"/>
                <w:szCs w:val="24"/>
              </w:rPr>
              <w:t xml:space="preserve"> и дистанционного обучения в электронной форме, а также социальная поддержка молодых сп</w:t>
            </w:r>
            <w:r>
              <w:rPr>
                <w:b/>
                <w:sz w:val="24"/>
                <w:szCs w:val="24"/>
              </w:rPr>
              <w:t>е</w:t>
            </w:r>
            <w:r w:rsidRPr="003737BF">
              <w:rPr>
                <w:b/>
                <w:sz w:val="24"/>
                <w:szCs w:val="24"/>
              </w:rPr>
              <w:t>циалистов в различных сферах экономической деятельности</w:t>
            </w:r>
          </w:p>
        </w:tc>
      </w:tr>
      <w:tr w:rsidR="00A235E5" w:rsidRPr="003737BF" w:rsidTr="00CB5036">
        <w:tc>
          <w:tcPr>
            <w:tcW w:w="85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4.1</w:t>
            </w:r>
          </w:p>
        </w:tc>
        <w:tc>
          <w:tcPr>
            <w:tcW w:w="3344" w:type="dxa"/>
            <w:shd w:val="clear" w:color="auto" w:fill="auto"/>
          </w:tcPr>
          <w:p w:rsidR="00A235E5" w:rsidRPr="003737BF" w:rsidRDefault="00A235E5" w:rsidP="000C1CD6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Проведение мероприятий по выявлению одаренных детей и молодежи, развитию их талантов и способностей</w:t>
            </w:r>
          </w:p>
        </w:tc>
        <w:tc>
          <w:tcPr>
            <w:tcW w:w="1446" w:type="dxa"/>
            <w:shd w:val="clear" w:color="auto" w:fill="auto"/>
          </w:tcPr>
          <w:p w:rsidR="00A235E5" w:rsidRPr="003737BF" w:rsidRDefault="00A235E5" w:rsidP="00594147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</w:t>
            </w:r>
            <w:r w:rsidR="00594147">
              <w:rPr>
                <w:sz w:val="24"/>
                <w:szCs w:val="24"/>
              </w:rPr>
              <w:t>22</w:t>
            </w:r>
            <w:r w:rsidRPr="003737BF">
              <w:rPr>
                <w:sz w:val="24"/>
                <w:szCs w:val="24"/>
              </w:rPr>
              <w:t>-202</w:t>
            </w:r>
            <w:r w:rsidR="00594147">
              <w:rPr>
                <w:sz w:val="24"/>
                <w:szCs w:val="24"/>
              </w:rPr>
              <w:t>5</w:t>
            </w:r>
            <w:r w:rsidRPr="003737B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722" w:type="dxa"/>
            <w:shd w:val="clear" w:color="auto" w:fill="auto"/>
          </w:tcPr>
          <w:p w:rsidR="00A235E5" w:rsidRPr="003737BF" w:rsidRDefault="00A235E5" w:rsidP="000C1CD6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3125" w:type="dxa"/>
            <w:shd w:val="clear" w:color="auto" w:fill="auto"/>
          </w:tcPr>
          <w:p w:rsidR="00A235E5" w:rsidRDefault="00A235E5" w:rsidP="000C1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737BF">
              <w:rPr>
                <w:sz w:val="24"/>
                <w:szCs w:val="24"/>
              </w:rPr>
              <w:t>оличество мероприятий, направленных на выявление одаренных детей и молодежи, развитие их талантов и способностей, единиц</w:t>
            </w:r>
          </w:p>
          <w:p w:rsidR="00A235E5" w:rsidRPr="003737BF" w:rsidRDefault="00A235E5" w:rsidP="000C1CD6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A235E5" w:rsidRPr="003737BF" w:rsidRDefault="00A235E5" w:rsidP="000C1CD6">
            <w:pPr>
              <w:jc w:val="center"/>
              <w:rPr>
                <w:sz w:val="24"/>
                <w:szCs w:val="24"/>
              </w:rPr>
            </w:pPr>
            <w:r w:rsidRPr="00EC4435">
              <w:rPr>
                <w:sz w:val="24"/>
                <w:szCs w:val="24"/>
              </w:rPr>
              <w:t>Не менее 15 ежегодно</w:t>
            </w:r>
          </w:p>
        </w:tc>
        <w:tc>
          <w:tcPr>
            <w:tcW w:w="2268" w:type="dxa"/>
            <w:shd w:val="clear" w:color="auto" w:fill="auto"/>
          </w:tcPr>
          <w:p w:rsidR="00A235E5" w:rsidRPr="003737BF" w:rsidRDefault="00A235E5" w:rsidP="000C1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37BF">
              <w:rPr>
                <w:sz w:val="24"/>
                <w:szCs w:val="24"/>
              </w:rPr>
              <w:t>оздание условий для выявления и творческого развития одаренных и талантливых детей и молодежи</w:t>
            </w:r>
          </w:p>
        </w:tc>
      </w:tr>
      <w:tr w:rsidR="00A235E5" w:rsidRPr="003737BF" w:rsidTr="007E2B68">
        <w:tc>
          <w:tcPr>
            <w:tcW w:w="85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5.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b/>
                <w:sz w:val="24"/>
                <w:szCs w:val="24"/>
              </w:rPr>
            </w:pPr>
            <w:r w:rsidRPr="003737BF">
              <w:rPr>
                <w:b/>
                <w:sz w:val="24"/>
                <w:szCs w:val="24"/>
              </w:rPr>
              <w:t>Стимулирование новых предпринимательских инициатив</w:t>
            </w:r>
          </w:p>
        </w:tc>
      </w:tr>
      <w:tr w:rsidR="00A235E5" w:rsidRPr="003737BF" w:rsidTr="00CB5036">
        <w:tc>
          <w:tcPr>
            <w:tcW w:w="85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5.1.</w:t>
            </w:r>
          </w:p>
        </w:tc>
        <w:tc>
          <w:tcPr>
            <w:tcW w:w="3344" w:type="dxa"/>
            <w:shd w:val="clear" w:color="auto" w:fill="auto"/>
          </w:tcPr>
          <w:p w:rsidR="00A235E5" w:rsidRPr="003737BF" w:rsidRDefault="00A235E5" w:rsidP="00167C04">
            <w:pPr>
              <w:jc w:val="both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Проведение мероприятий, направленных на привлечение молодежи к ведению предпринимательской деятельности</w:t>
            </w:r>
          </w:p>
        </w:tc>
        <w:tc>
          <w:tcPr>
            <w:tcW w:w="1446" w:type="dxa"/>
            <w:shd w:val="clear" w:color="auto" w:fill="auto"/>
          </w:tcPr>
          <w:p w:rsidR="00A235E5" w:rsidRPr="003737BF" w:rsidRDefault="00A235E5" w:rsidP="00594147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</w:t>
            </w:r>
            <w:r w:rsidR="00594147">
              <w:rPr>
                <w:sz w:val="24"/>
                <w:szCs w:val="24"/>
              </w:rPr>
              <w:t>22</w:t>
            </w:r>
            <w:r w:rsidRPr="003737BF">
              <w:rPr>
                <w:sz w:val="24"/>
                <w:szCs w:val="24"/>
              </w:rPr>
              <w:t>-202</w:t>
            </w:r>
            <w:r w:rsidR="00594147">
              <w:rPr>
                <w:sz w:val="24"/>
                <w:szCs w:val="24"/>
              </w:rPr>
              <w:t>5</w:t>
            </w:r>
            <w:r w:rsidRPr="003737B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722" w:type="dxa"/>
            <w:shd w:val="clear" w:color="auto" w:fill="auto"/>
          </w:tcPr>
          <w:p w:rsidR="00A235E5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Отдел по развитию предпринимательства и потребительскому рынку, отдел по культуре, молодежной политике, спорту и развитию туризма</w:t>
            </w:r>
          </w:p>
          <w:p w:rsidR="00A235E5" w:rsidRPr="003737BF" w:rsidRDefault="00A235E5" w:rsidP="00167C04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737BF">
              <w:rPr>
                <w:sz w:val="24"/>
                <w:szCs w:val="24"/>
              </w:rPr>
              <w:t>оличество мероприятий, направленных на содействие развитию молодежного предпринимательства, единиц</w:t>
            </w:r>
          </w:p>
        </w:tc>
        <w:tc>
          <w:tcPr>
            <w:tcW w:w="1837" w:type="dxa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sz w:val="24"/>
                <w:szCs w:val="24"/>
              </w:rPr>
            </w:pPr>
            <w:r w:rsidRPr="00EC4435">
              <w:rPr>
                <w:sz w:val="24"/>
                <w:szCs w:val="24"/>
              </w:rPr>
              <w:t>Не менее 15 ежегодно</w:t>
            </w:r>
          </w:p>
        </w:tc>
        <w:tc>
          <w:tcPr>
            <w:tcW w:w="2268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737BF">
              <w:rPr>
                <w:sz w:val="24"/>
                <w:szCs w:val="24"/>
              </w:rPr>
              <w:t>опуляризация предпринимательской деятельности</w:t>
            </w:r>
          </w:p>
        </w:tc>
      </w:tr>
      <w:tr w:rsidR="00A235E5" w:rsidRPr="003737BF" w:rsidTr="007E2B68">
        <w:tc>
          <w:tcPr>
            <w:tcW w:w="85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6.</w:t>
            </w:r>
          </w:p>
        </w:tc>
        <w:tc>
          <w:tcPr>
            <w:tcW w:w="14742" w:type="dxa"/>
            <w:gridSpan w:val="6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737BF">
              <w:rPr>
                <w:b/>
                <w:kern w:val="1"/>
                <w:sz w:val="24"/>
                <w:szCs w:val="24"/>
                <w:lang w:eastAsia="zh-CN" w:bidi="hi-IN"/>
              </w:rPr>
              <w:t xml:space="preserve">Обеспечение равных условий доступа к информации </w:t>
            </w:r>
            <w:r w:rsidRPr="003737BF">
              <w:rPr>
                <w:b/>
                <w:kern w:val="1"/>
                <w:sz w:val="24"/>
                <w:szCs w:val="24"/>
                <w:lang w:eastAsia="zh-CN" w:bidi="hi-IN"/>
              </w:rPr>
              <w:br/>
              <w:t>о муниципальном имуществе городского округа город Михайловка Волгоградской области,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 в муниципальной собственности, путем размещения указанной информации на официальном</w:t>
            </w:r>
            <w:proofErr w:type="gramEnd"/>
            <w:r w:rsidRPr="003737BF">
              <w:rPr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3737BF">
              <w:rPr>
                <w:b/>
                <w:kern w:val="1"/>
                <w:sz w:val="24"/>
                <w:szCs w:val="24"/>
                <w:lang w:eastAsia="zh-CN" w:bidi="hi-IN"/>
              </w:rPr>
              <w:t>сайте</w:t>
            </w:r>
            <w:proofErr w:type="gramEnd"/>
            <w:r w:rsidRPr="003737BF">
              <w:rPr>
                <w:b/>
                <w:kern w:val="1"/>
                <w:sz w:val="24"/>
                <w:szCs w:val="24"/>
                <w:lang w:eastAsia="zh-CN" w:bidi="hi-IN"/>
              </w:rPr>
              <w:t xml:space="preserve"> Российской Федерации в сети «Интернет» для размещения информации о проведении торгов (</w:t>
            </w:r>
            <w:hyperlink r:id="rId9" w:history="1">
              <w:r w:rsidRPr="003737BF">
                <w:rPr>
                  <w:rStyle w:val="ad"/>
                  <w:b/>
                  <w:kern w:val="1"/>
                  <w:sz w:val="24"/>
                  <w:szCs w:val="24"/>
                  <w:lang w:val="en-US" w:eastAsia="zh-CN" w:bidi="hi-IN"/>
                </w:rPr>
                <w:t>www</w:t>
              </w:r>
              <w:r w:rsidRPr="003737BF">
                <w:rPr>
                  <w:rStyle w:val="ad"/>
                  <w:b/>
                  <w:kern w:val="1"/>
                  <w:sz w:val="24"/>
                  <w:szCs w:val="24"/>
                  <w:lang w:eastAsia="zh-CN" w:bidi="hi-IN"/>
                </w:rPr>
                <w:t>.</w:t>
              </w:r>
              <w:proofErr w:type="spellStart"/>
              <w:r w:rsidRPr="003737BF">
                <w:rPr>
                  <w:rStyle w:val="ad"/>
                  <w:b/>
                  <w:kern w:val="1"/>
                  <w:sz w:val="24"/>
                  <w:szCs w:val="24"/>
                  <w:lang w:val="en-US" w:eastAsia="zh-CN" w:bidi="hi-IN"/>
                </w:rPr>
                <w:t>torgi</w:t>
              </w:r>
              <w:proofErr w:type="spellEnd"/>
              <w:r w:rsidRPr="003737BF">
                <w:rPr>
                  <w:rStyle w:val="ad"/>
                  <w:b/>
                  <w:kern w:val="1"/>
                  <w:sz w:val="24"/>
                  <w:szCs w:val="24"/>
                  <w:lang w:eastAsia="zh-CN" w:bidi="hi-IN"/>
                </w:rPr>
                <w:t>.</w:t>
              </w:r>
              <w:proofErr w:type="spellStart"/>
              <w:r w:rsidRPr="003737BF">
                <w:rPr>
                  <w:rStyle w:val="ad"/>
                  <w:b/>
                  <w:kern w:val="1"/>
                  <w:sz w:val="24"/>
                  <w:szCs w:val="24"/>
                  <w:lang w:val="en-US" w:eastAsia="zh-CN" w:bidi="hi-IN"/>
                </w:rPr>
                <w:t>gov</w:t>
              </w:r>
              <w:proofErr w:type="spellEnd"/>
              <w:r w:rsidRPr="003737BF">
                <w:rPr>
                  <w:rStyle w:val="ad"/>
                  <w:b/>
                  <w:kern w:val="1"/>
                  <w:sz w:val="24"/>
                  <w:szCs w:val="24"/>
                  <w:lang w:eastAsia="zh-CN" w:bidi="hi-IN"/>
                </w:rPr>
                <w:t>.</w:t>
              </w:r>
              <w:r w:rsidRPr="003737BF">
                <w:rPr>
                  <w:rStyle w:val="ad"/>
                  <w:b/>
                  <w:kern w:val="1"/>
                  <w:sz w:val="24"/>
                  <w:szCs w:val="24"/>
                  <w:lang w:val="en-US" w:eastAsia="zh-CN" w:bidi="hi-IN"/>
                </w:rPr>
                <w:t>ru</w:t>
              </w:r>
            </w:hyperlink>
            <w:r w:rsidRPr="003737BF">
              <w:rPr>
                <w:b/>
                <w:kern w:val="1"/>
                <w:sz w:val="24"/>
                <w:szCs w:val="24"/>
                <w:lang w:eastAsia="zh-CN" w:bidi="hi-IN"/>
              </w:rPr>
              <w:t>) и на официальном сайте городского округа город Михайловка  Волгоградской области в сети «Интернет»</w:t>
            </w:r>
          </w:p>
        </w:tc>
      </w:tr>
      <w:tr w:rsidR="00A235E5" w:rsidRPr="003737BF" w:rsidTr="00CB5036">
        <w:tc>
          <w:tcPr>
            <w:tcW w:w="85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6.1.</w:t>
            </w:r>
          </w:p>
        </w:tc>
        <w:tc>
          <w:tcPr>
            <w:tcW w:w="3344" w:type="dxa"/>
            <w:shd w:val="clear" w:color="auto" w:fill="auto"/>
          </w:tcPr>
          <w:p w:rsidR="00A235E5" w:rsidRDefault="00151963" w:rsidP="00167C04">
            <w:pPr>
              <w:rPr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kern w:val="1"/>
                <w:sz w:val="24"/>
                <w:szCs w:val="24"/>
                <w:lang w:eastAsia="zh-CN" w:bidi="hi-IN"/>
              </w:rPr>
              <w:t>Размещение</w:t>
            </w:r>
            <w:r w:rsidR="00A235E5" w:rsidRPr="003737BF">
              <w:rPr>
                <w:kern w:val="1"/>
                <w:sz w:val="24"/>
                <w:szCs w:val="24"/>
                <w:lang w:eastAsia="zh-CN" w:bidi="hi-IN"/>
              </w:rPr>
              <w:t xml:space="preserve"> информации </w:t>
            </w:r>
            <w:r w:rsidR="00A235E5" w:rsidRPr="003737BF">
              <w:rPr>
                <w:kern w:val="1"/>
                <w:sz w:val="24"/>
                <w:szCs w:val="24"/>
                <w:lang w:eastAsia="zh-CN" w:bidi="hi-IN"/>
              </w:rPr>
              <w:br/>
              <w:t>о муниципальном имуществе городского округа город Михайловка Волгоградской области,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 в муниципальной собственности, путем размещения указанной информации на официальном сайте Российской Федерации в</w:t>
            </w:r>
            <w:proofErr w:type="gramEnd"/>
            <w:r w:rsidR="00A235E5" w:rsidRPr="003737BF">
              <w:rPr>
                <w:kern w:val="1"/>
                <w:sz w:val="24"/>
                <w:szCs w:val="24"/>
                <w:lang w:eastAsia="zh-CN" w:bidi="hi-IN"/>
              </w:rPr>
              <w:t xml:space="preserve"> сети «Интернет» для размещения информации о проведении торгов (</w:t>
            </w:r>
            <w:hyperlink r:id="rId10" w:history="1">
              <w:r w:rsidR="00A235E5" w:rsidRPr="003737BF">
                <w:rPr>
                  <w:rStyle w:val="ad"/>
                  <w:kern w:val="1"/>
                  <w:sz w:val="24"/>
                  <w:szCs w:val="24"/>
                  <w:lang w:val="en-US" w:eastAsia="zh-CN" w:bidi="hi-IN"/>
                </w:rPr>
                <w:t>www</w:t>
              </w:r>
              <w:r w:rsidR="00A235E5" w:rsidRPr="003737BF">
                <w:rPr>
                  <w:rStyle w:val="ad"/>
                  <w:kern w:val="1"/>
                  <w:sz w:val="24"/>
                  <w:szCs w:val="24"/>
                  <w:lang w:eastAsia="zh-CN" w:bidi="hi-IN"/>
                </w:rPr>
                <w:t>.</w:t>
              </w:r>
              <w:proofErr w:type="spellStart"/>
              <w:r w:rsidR="00A235E5" w:rsidRPr="003737BF">
                <w:rPr>
                  <w:rStyle w:val="ad"/>
                  <w:kern w:val="1"/>
                  <w:sz w:val="24"/>
                  <w:szCs w:val="24"/>
                  <w:lang w:val="en-US" w:eastAsia="zh-CN" w:bidi="hi-IN"/>
                </w:rPr>
                <w:t>torgi</w:t>
              </w:r>
              <w:proofErr w:type="spellEnd"/>
              <w:r w:rsidR="00A235E5" w:rsidRPr="003737BF">
                <w:rPr>
                  <w:rStyle w:val="ad"/>
                  <w:kern w:val="1"/>
                  <w:sz w:val="24"/>
                  <w:szCs w:val="24"/>
                  <w:lang w:eastAsia="zh-CN" w:bidi="hi-IN"/>
                </w:rPr>
                <w:t>.</w:t>
              </w:r>
              <w:proofErr w:type="spellStart"/>
              <w:r w:rsidR="00A235E5" w:rsidRPr="003737BF">
                <w:rPr>
                  <w:rStyle w:val="ad"/>
                  <w:kern w:val="1"/>
                  <w:sz w:val="24"/>
                  <w:szCs w:val="24"/>
                  <w:lang w:val="en-US" w:eastAsia="zh-CN" w:bidi="hi-IN"/>
                </w:rPr>
                <w:t>gov</w:t>
              </w:r>
              <w:proofErr w:type="spellEnd"/>
              <w:r w:rsidR="00A235E5" w:rsidRPr="003737BF">
                <w:rPr>
                  <w:rStyle w:val="ad"/>
                  <w:kern w:val="1"/>
                  <w:sz w:val="24"/>
                  <w:szCs w:val="24"/>
                  <w:lang w:eastAsia="zh-CN" w:bidi="hi-IN"/>
                </w:rPr>
                <w:t>.</w:t>
              </w:r>
              <w:r w:rsidR="00A235E5" w:rsidRPr="003737BF">
                <w:rPr>
                  <w:rStyle w:val="ad"/>
                  <w:kern w:val="1"/>
                  <w:sz w:val="24"/>
                  <w:szCs w:val="24"/>
                  <w:lang w:val="en-US" w:eastAsia="zh-CN" w:bidi="hi-IN"/>
                </w:rPr>
                <w:t>ru</w:t>
              </w:r>
            </w:hyperlink>
            <w:r w:rsidR="00A235E5" w:rsidRPr="003737BF">
              <w:rPr>
                <w:kern w:val="1"/>
                <w:sz w:val="24"/>
                <w:szCs w:val="24"/>
                <w:lang w:eastAsia="zh-CN" w:bidi="hi-IN"/>
              </w:rPr>
              <w:t>) и на официальном сайте городского округа город Михайловка  Волгоградской области в сети «Интернет»</w:t>
            </w:r>
          </w:p>
          <w:p w:rsidR="00A235E5" w:rsidRPr="003737BF" w:rsidRDefault="00A235E5" w:rsidP="00167C04">
            <w:pPr>
              <w:rPr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46" w:type="dxa"/>
            <w:shd w:val="clear" w:color="auto" w:fill="auto"/>
          </w:tcPr>
          <w:p w:rsidR="00A235E5" w:rsidRPr="003737BF" w:rsidRDefault="00A235E5" w:rsidP="00914C1A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</w:t>
            </w:r>
            <w:r w:rsidR="00914C1A">
              <w:rPr>
                <w:sz w:val="24"/>
                <w:szCs w:val="24"/>
              </w:rPr>
              <w:t>22</w:t>
            </w:r>
            <w:r w:rsidRPr="003737BF">
              <w:rPr>
                <w:sz w:val="24"/>
                <w:szCs w:val="24"/>
              </w:rPr>
              <w:t>-202</w:t>
            </w:r>
            <w:r w:rsidR="00914C1A">
              <w:rPr>
                <w:sz w:val="24"/>
                <w:szCs w:val="24"/>
              </w:rPr>
              <w:t>5</w:t>
            </w:r>
            <w:r w:rsidRPr="003737B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72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 xml:space="preserve">Отдел по имуществу и землепользованию  </w:t>
            </w:r>
          </w:p>
        </w:tc>
        <w:tc>
          <w:tcPr>
            <w:tcW w:w="3125" w:type="dxa"/>
            <w:shd w:val="clear" w:color="auto" w:fill="auto"/>
          </w:tcPr>
          <w:p w:rsidR="00A235E5" w:rsidRPr="003737BF" w:rsidRDefault="00A235E5" w:rsidP="00A440B6">
            <w:pPr>
              <w:rPr>
                <w:color w:val="FF0000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lang w:eastAsia="zh-CN" w:bidi="hi-IN"/>
              </w:rPr>
              <w:t>Р</w:t>
            </w:r>
            <w:r w:rsidRPr="003737BF">
              <w:rPr>
                <w:kern w:val="1"/>
                <w:sz w:val="24"/>
                <w:szCs w:val="24"/>
                <w:lang w:eastAsia="zh-CN" w:bidi="hi-IN"/>
              </w:rPr>
              <w:t xml:space="preserve">азмещение информации на официальном сайте </w:t>
            </w:r>
            <w:r w:rsidRPr="003737BF">
              <w:rPr>
                <w:sz w:val="24"/>
                <w:szCs w:val="24"/>
              </w:rPr>
              <w:t>городского округа город Михайловка</w:t>
            </w:r>
            <w:r w:rsidRPr="003737BF">
              <w:rPr>
                <w:kern w:val="1"/>
                <w:sz w:val="24"/>
                <w:szCs w:val="24"/>
                <w:lang w:eastAsia="zh-CN" w:bidi="hi-IN"/>
              </w:rPr>
              <w:t xml:space="preserve"> Волгоградской области</w:t>
            </w:r>
          </w:p>
        </w:tc>
        <w:tc>
          <w:tcPr>
            <w:tcW w:w="1837" w:type="dxa"/>
            <w:shd w:val="clear" w:color="auto" w:fill="auto"/>
          </w:tcPr>
          <w:p w:rsidR="00A235E5" w:rsidRPr="003737BF" w:rsidRDefault="00A235E5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737BF">
              <w:rPr>
                <w:sz w:val="24"/>
                <w:szCs w:val="24"/>
              </w:rPr>
              <w:t xml:space="preserve">егулярно, </w:t>
            </w:r>
            <w:r w:rsidRPr="003737BF">
              <w:rPr>
                <w:sz w:val="24"/>
                <w:szCs w:val="24"/>
              </w:rPr>
              <w:br/>
              <w:t>по мере обновления информации</w:t>
            </w:r>
          </w:p>
        </w:tc>
        <w:tc>
          <w:tcPr>
            <w:tcW w:w="2268" w:type="dxa"/>
            <w:shd w:val="clear" w:color="auto" w:fill="auto"/>
          </w:tcPr>
          <w:p w:rsidR="00A235E5" w:rsidRPr="003737BF" w:rsidRDefault="00A235E5" w:rsidP="00167C04">
            <w:pPr>
              <w:rPr>
                <w:color w:val="FF0000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lang w:eastAsia="zh-CN" w:bidi="hi-IN"/>
              </w:rPr>
              <w:t>О</w:t>
            </w:r>
            <w:r w:rsidRPr="003737BF">
              <w:rPr>
                <w:kern w:val="1"/>
                <w:sz w:val="24"/>
                <w:szCs w:val="24"/>
                <w:lang w:eastAsia="zh-CN" w:bidi="hi-IN"/>
              </w:rPr>
              <w:t xml:space="preserve">беспечение открытости </w:t>
            </w:r>
            <w:r w:rsidRPr="003737BF">
              <w:rPr>
                <w:kern w:val="1"/>
                <w:sz w:val="24"/>
                <w:szCs w:val="24"/>
                <w:lang w:eastAsia="zh-CN" w:bidi="hi-IN"/>
              </w:rPr>
              <w:br/>
              <w:t>и доступности информации</w:t>
            </w:r>
          </w:p>
        </w:tc>
      </w:tr>
      <w:tr w:rsidR="00A235E5" w:rsidRPr="003737BF" w:rsidTr="007E2B68">
        <w:tc>
          <w:tcPr>
            <w:tcW w:w="852" w:type="dxa"/>
            <w:tcBorders>
              <w:top w:val="nil"/>
            </w:tcBorders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737BF">
              <w:rPr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6"/>
            <w:tcBorders>
              <w:top w:val="nil"/>
            </w:tcBorders>
            <w:shd w:val="clear" w:color="auto" w:fill="auto"/>
          </w:tcPr>
          <w:p w:rsidR="00A235E5" w:rsidRPr="007E2B68" w:rsidRDefault="00914C1A" w:rsidP="007E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механизмов кадрового обеспечения</w:t>
            </w:r>
          </w:p>
        </w:tc>
      </w:tr>
      <w:tr w:rsidR="00A235E5" w:rsidRPr="003737BF" w:rsidTr="00CB5036">
        <w:tc>
          <w:tcPr>
            <w:tcW w:w="852" w:type="dxa"/>
            <w:shd w:val="clear" w:color="auto" w:fill="auto"/>
          </w:tcPr>
          <w:p w:rsidR="00A235E5" w:rsidRPr="003737BF" w:rsidRDefault="00A235E5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737BF">
              <w:rPr>
                <w:sz w:val="24"/>
                <w:szCs w:val="24"/>
              </w:rPr>
              <w:t>.1.</w:t>
            </w:r>
          </w:p>
        </w:tc>
        <w:tc>
          <w:tcPr>
            <w:tcW w:w="3344" w:type="dxa"/>
            <w:shd w:val="clear" w:color="auto" w:fill="auto"/>
          </w:tcPr>
          <w:p w:rsidR="00A235E5" w:rsidRPr="003737BF" w:rsidRDefault="00914C1A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ежегодное уточнение перечня работодателей, участвующих в опросе о текущей и перспективной потребности в рабочих и специалистах и расположенных на территории городского округа город Михайловка Волгоградской области, в том числе, в которых реализуются инвестиционные проекты</w:t>
            </w:r>
          </w:p>
        </w:tc>
        <w:tc>
          <w:tcPr>
            <w:tcW w:w="1446" w:type="dxa"/>
            <w:shd w:val="clear" w:color="auto" w:fill="auto"/>
          </w:tcPr>
          <w:p w:rsidR="00A235E5" w:rsidRPr="003737BF" w:rsidRDefault="00A235E5" w:rsidP="00914C1A">
            <w:pPr>
              <w:jc w:val="center"/>
              <w:rPr>
                <w:sz w:val="24"/>
                <w:szCs w:val="24"/>
              </w:rPr>
            </w:pPr>
            <w:r w:rsidRPr="003737BF">
              <w:rPr>
                <w:sz w:val="24"/>
                <w:szCs w:val="24"/>
              </w:rPr>
              <w:t>20</w:t>
            </w:r>
            <w:r w:rsidR="00914C1A">
              <w:rPr>
                <w:sz w:val="24"/>
                <w:szCs w:val="24"/>
              </w:rPr>
              <w:t>22</w:t>
            </w:r>
            <w:r w:rsidRPr="003737BF">
              <w:rPr>
                <w:sz w:val="24"/>
                <w:szCs w:val="24"/>
              </w:rPr>
              <w:t>–202</w:t>
            </w:r>
            <w:r w:rsidR="00914C1A">
              <w:rPr>
                <w:sz w:val="24"/>
                <w:szCs w:val="24"/>
              </w:rPr>
              <w:t>5</w:t>
            </w:r>
            <w:r w:rsidRPr="003737B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722" w:type="dxa"/>
            <w:shd w:val="clear" w:color="auto" w:fill="auto"/>
          </w:tcPr>
          <w:p w:rsidR="00A235E5" w:rsidRPr="003737BF" w:rsidRDefault="00914C1A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развития и проектной деятельности</w:t>
            </w:r>
          </w:p>
        </w:tc>
        <w:tc>
          <w:tcPr>
            <w:tcW w:w="3125" w:type="dxa"/>
            <w:shd w:val="clear" w:color="auto" w:fill="auto"/>
          </w:tcPr>
          <w:p w:rsidR="00A235E5" w:rsidRDefault="00914C1A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Актуализированный перечень работодателей</w:t>
            </w:r>
          </w:p>
          <w:p w:rsidR="00A235E5" w:rsidRPr="003737BF" w:rsidRDefault="00A235E5" w:rsidP="00167C04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A235E5" w:rsidRPr="003737BF" w:rsidRDefault="00914C1A" w:rsidP="00C85956">
            <w:pPr>
              <w:pStyle w:val="ac"/>
              <w:spacing w:line="230" w:lineRule="exact"/>
              <w:ind w:left="16" w:right="57"/>
              <w:jc w:val="center"/>
            </w:pPr>
            <w:r>
              <w:t>Не реже 1 раза в год</w:t>
            </w:r>
          </w:p>
        </w:tc>
        <w:tc>
          <w:tcPr>
            <w:tcW w:w="2268" w:type="dxa"/>
            <w:shd w:val="clear" w:color="auto" w:fill="auto"/>
          </w:tcPr>
          <w:p w:rsidR="00A235E5" w:rsidRPr="003737BF" w:rsidRDefault="00914C1A" w:rsidP="0016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городском округе город Михайловка Волгоградской области перечня работодателей, участвующих в опросе о текущей и перспективной потребности в рабочих и специалистах.</w:t>
            </w:r>
          </w:p>
        </w:tc>
      </w:tr>
    </w:tbl>
    <w:p w:rsidR="00FF7D50" w:rsidRDefault="00FF7D50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F54DD6" w:rsidRDefault="00F54DD6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F54DD6" w:rsidRDefault="00F54DD6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AD68E9" w:rsidRDefault="00AD68E9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F54DD6" w:rsidRDefault="00F54DD6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F54DD6" w:rsidRDefault="00F54DD6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F54DD6" w:rsidRDefault="00F54DD6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F54DD6" w:rsidRDefault="00F54DD6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F54DD6" w:rsidRDefault="00F54DD6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</w:p>
    <w:p w:rsidR="000C1CD6" w:rsidRDefault="00FF7D50" w:rsidP="00FF7D50">
      <w:pPr>
        <w:pStyle w:val="af2"/>
        <w:spacing w:line="240" w:lineRule="exact"/>
        <w:ind w:left="851"/>
        <w:jc w:val="both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  <w:lang w:val="en-US"/>
        </w:rPr>
        <w:t>II</w:t>
      </w:r>
      <w:r>
        <w:rPr>
          <w:b/>
          <w:spacing w:val="-6"/>
          <w:sz w:val="24"/>
          <w:szCs w:val="24"/>
        </w:rPr>
        <w:t xml:space="preserve">. </w:t>
      </w:r>
      <w:r w:rsidR="000C1CD6" w:rsidRPr="003737BF">
        <w:rPr>
          <w:b/>
          <w:spacing w:val="-6"/>
          <w:sz w:val="24"/>
          <w:szCs w:val="24"/>
        </w:rPr>
        <w:t>Мероприятия направленные на содействие развитию товарных рынков в городском округе город Михайловка Волгоградской области</w:t>
      </w:r>
    </w:p>
    <w:p w:rsidR="00E2428D" w:rsidRDefault="00E2428D" w:rsidP="000C1CD6">
      <w:pPr>
        <w:spacing w:line="240" w:lineRule="exact"/>
        <w:ind w:left="1080"/>
        <w:jc w:val="both"/>
        <w:rPr>
          <w:spacing w:val="-6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52"/>
        <w:gridCol w:w="3470"/>
        <w:gridCol w:w="1420"/>
        <w:gridCol w:w="1907"/>
        <w:gridCol w:w="2619"/>
        <w:gridCol w:w="859"/>
        <w:gridCol w:w="851"/>
        <w:gridCol w:w="781"/>
        <w:gridCol w:w="992"/>
        <w:gridCol w:w="1701"/>
      </w:tblGrid>
      <w:tr w:rsidR="000C1CD6" w:rsidRPr="008941B6" w:rsidTr="001A6D27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8941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41B6">
              <w:rPr>
                <w:sz w:val="24"/>
                <w:szCs w:val="24"/>
              </w:rPr>
              <w:t>/</w:t>
            </w:r>
            <w:proofErr w:type="spellStart"/>
            <w:r w:rsidRPr="008941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94" w:rsidRDefault="00034A94" w:rsidP="00034A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D6" w:rsidRPr="008941B6" w:rsidRDefault="000C1CD6" w:rsidP="00034A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0C1CD6" w:rsidRPr="008941B6" w:rsidRDefault="000C1CD6" w:rsidP="0016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034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Значение ключевого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Ожидаемый результат</w:t>
            </w:r>
          </w:p>
        </w:tc>
      </w:tr>
      <w:tr w:rsidR="009E0BD4" w:rsidRPr="008941B6" w:rsidTr="001A6D27">
        <w:trPr>
          <w:trHeight w:val="874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8941B6">
              <w:rPr>
                <w:sz w:val="24"/>
                <w:szCs w:val="24"/>
              </w:rPr>
              <w:t xml:space="preserve"> </w:t>
            </w:r>
          </w:p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год (исх.)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</w:p>
        </w:tc>
      </w:tr>
      <w:tr w:rsidR="009E0BD4" w:rsidRPr="008941B6" w:rsidTr="001A6D27">
        <w:trPr>
          <w:trHeight w:hRule="exact" w:val="50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8941B6" w:rsidRDefault="009E0BD4" w:rsidP="009E0BD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0C1CD6" w:rsidRPr="008941B6" w:rsidTr="001A6D2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pStyle w:val="11"/>
              <w:spacing w:after="200" w:line="276" w:lineRule="auto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8941B6">
              <w:rPr>
                <w:rStyle w:val="10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41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Сфера наружной рекламы</w:t>
            </w:r>
          </w:p>
        </w:tc>
      </w:tr>
      <w:tr w:rsidR="000C1CD6" w:rsidRPr="008941B6" w:rsidTr="001A6D2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pStyle w:val="11"/>
              <w:spacing w:after="200" w:line="276" w:lineRule="auto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pStyle w:val="ConsPlusTitle"/>
              <w:ind w:firstLine="22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 xml:space="preserve">  Текущая ситуация, анализ основных проблем в сфере наружной рекламы </w:t>
            </w:r>
          </w:p>
          <w:p w:rsidR="000C1CD6" w:rsidRPr="00034A94" w:rsidRDefault="00A440B6" w:rsidP="00E242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1CD6" w:rsidRPr="008941B6">
              <w:rPr>
                <w:rFonts w:ascii="Times New Roman" w:hAnsi="Times New Roman" w:cs="Times New Roman"/>
                <w:sz w:val="24"/>
                <w:szCs w:val="24"/>
              </w:rPr>
              <w:t xml:space="preserve"> схему размещения рекламных </w:t>
            </w:r>
            <w:r w:rsidR="000C1CD6" w:rsidRPr="00A440B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конструкций на территории городского округа </w:t>
            </w:r>
            <w:r w:rsidRPr="00A440B6">
              <w:rPr>
                <w:rFonts w:ascii="Times New Roman" w:hAnsi="Times New Roman" w:cs="Times New Roman"/>
                <w:sz w:val="24"/>
                <w:szCs w:val="24"/>
              </w:rPr>
              <w:t xml:space="preserve">город Михайловка </w:t>
            </w:r>
            <w:r w:rsidR="000C1CD6" w:rsidRPr="00A440B6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  <w:r w:rsidR="000C1CD6" w:rsidRPr="008941B6">
              <w:rPr>
                <w:rFonts w:ascii="Times New Roman" w:hAnsi="Times New Roman" w:cs="Times New Roman"/>
                <w:sz w:val="24"/>
                <w:szCs w:val="24"/>
              </w:rPr>
              <w:t xml:space="preserve"> 86 рекламных конструкций, из них установлены 44 единицы отдельно стоящих рекламных конструкций</w:t>
            </w:r>
            <w:r w:rsidR="00E2428D" w:rsidRPr="00894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4A94" w:rsidRPr="00285274">
              <w:rPr>
                <w:sz w:val="28"/>
                <w:szCs w:val="28"/>
              </w:rPr>
              <w:t xml:space="preserve"> </w:t>
            </w:r>
            <w:r w:rsidR="00034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4A94" w:rsidRPr="00034A94">
              <w:rPr>
                <w:rFonts w:ascii="Times New Roman" w:hAnsi="Times New Roman" w:cs="Times New Roman"/>
                <w:sz w:val="24"/>
                <w:szCs w:val="24"/>
              </w:rPr>
              <w:t>рофессиональную деятельность на рынке наружной рекламы городского округа осуществляют 15 организаций и индивидуальных предпринимателей.</w:t>
            </w:r>
          </w:p>
          <w:p w:rsidR="000C1CD6" w:rsidRPr="008941B6" w:rsidRDefault="000C1CD6" w:rsidP="00167C04">
            <w:pPr>
              <w:pStyle w:val="ConsPlusTitle"/>
              <w:ind w:firstLine="22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 xml:space="preserve">  Доля негосударственных организаций в сфере наружной рекламы </w:t>
            </w:r>
          </w:p>
          <w:p w:rsidR="000C1CD6" w:rsidRPr="008941B6" w:rsidRDefault="00FF7D50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1CD6" w:rsidRPr="008941B6">
              <w:rPr>
                <w:rFonts w:ascii="Times New Roman" w:hAnsi="Times New Roman" w:cs="Times New Roman"/>
                <w:sz w:val="24"/>
                <w:szCs w:val="24"/>
              </w:rPr>
              <w:t>оля присутствия негосударственных организаций в сфере наружной рекламы составляет 100 процентов.</w:t>
            </w:r>
          </w:p>
          <w:p w:rsidR="000C1CD6" w:rsidRPr="008941B6" w:rsidRDefault="000C1CD6" w:rsidP="00167C04">
            <w:pPr>
              <w:pStyle w:val="ConsPlusTitle"/>
              <w:ind w:firstLine="22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Характерные особенности сферы наружной рекламы</w:t>
            </w:r>
          </w:p>
          <w:p w:rsidR="000C1CD6" w:rsidRPr="008941B6" w:rsidRDefault="000C1CD6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Наружная реклама предоставляет гораздо более широкие возможности для распространения информации в плотном потоке потенциальных потребителей товаров и услуг. Потенциал, которым обладает наружная реклама, существенно превосходит многие средства передачи рекламной информации. Данный рынок динамично развивается в рамках новых стандартов наружной рекламы.</w:t>
            </w:r>
          </w:p>
          <w:p w:rsidR="000C1CD6" w:rsidRPr="008941B6" w:rsidRDefault="000C1CD6" w:rsidP="00167C04">
            <w:pPr>
              <w:pStyle w:val="ConsPlusTitle"/>
              <w:ind w:firstLine="22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 xml:space="preserve">  Меры и перспективы развития сферы наружной рекламы </w:t>
            </w:r>
          </w:p>
          <w:p w:rsidR="007E2B68" w:rsidRPr="008941B6" w:rsidRDefault="000C1CD6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Основными мерами и перспективами развития рынка наружной рекламы является увеличение количества рекламных конструкций современн</w:t>
            </w:r>
            <w:r w:rsidR="00F653A6">
              <w:rPr>
                <w:rFonts w:ascii="Times New Roman" w:hAnsi="Times New Roman" w:cs="Times New Roman"/>
                <w:sz w:val="24"/>
                <w:szCs w:val="24"/>
              </w:rPr>
              <w:t>ого формата на территории городского округа город Михайловка Волгоградской области.</w:t>
            </w:r>
          </w:p>
          <w:p w:rsidR="008941B6" w:rsidRPr="008941B6" w:rsidRDefault="008941B6" w:rsidP="008941B6">
            <w:pPr>
              <w:pStyle w:val="ConsPlusTitle"/>
              <w:ind w:firstLine="363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административных и экономических барьеров входа на рынок наружной рекламы </w:t>
            </w:r>
          </w:p>
          <w:p w:rsidR="008941B6" w:rsidRPr="008941B6" w:rsidRDefault="008941B6" w:rsidP="008941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Административные барьеры для осуществления деятельности на рынке наружной рекламы отсутствуют.</w:t>
            </w:r>
          </w:p>
          <w:p w:rsidR="008941B6" w:rsidRDefault="008941B6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50" w:rsidRDefault="00FF7D50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4" w:rsidRDefault="00034A94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A4" w:rsidRDefault="00E456A4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4" w:rsidRDefault="00034A94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94" w:rsidRPr="008941B6" w:rsidRDefault="00034A94" w:rsidP="0037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27" w:rsidRPr="008941B6" w:rsidTr="001A6D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1.1.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Разработка и утверждение схем размещения рекламных конструкций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5941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</w:t>
            </w:r>
            <w:r w:rsidR="00594147">
              <w:rPr>
                <w:sz w:val="24"/>
                <w:szCs w:val="24"/>
              </w:rPr>
              <w:t>22</w:t>
            </w:r>
            <w:r w:rsidRPr="008941B6">
              <w:rPr>
                <w:sz w:val="24"/>
                <w:szCs w:val="24"/>
              </w:rPr>
              <w:t xml:space="preserve"> - 202</w:t>
            </w:r>
            <w:r w:rsidR="00594147">
              <w:rPr>
                <w:sz w:val="24"/>
                <w:szCs w:val="24"/>
              </w:rPr>
              <w:t>5</w:t>
            </w:r>
            <w:r w:rsidRPr="008941B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Отдел архитектуры и градостроительства, отдел по имуществу и землепользованию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7E2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373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Поддержание доли негосударственного сектора в сфере наружной рекламы</w:t>
            </w:r>
          </w:p>
          <w:p w:rsidR="001A6D27" w:rsidRPr="008941B6" w:rsidRDefault="001A6D27" w:rsidP="00167C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6D27" w:rsidRPr="008941B6" w:rsidTr="001A6D27">
        <w:trPr>
          <w:trHeight w:val="36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pStyle w:val="11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8941B6">
              <w:rPr>
                <w:rStyle w:val="10"/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(аукциона,  конкурса) на право заключения договоров на установку и эксплуатацию рекламных конструкций на земельных участках, находящихся в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594147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</w:t>
            </w:r>
            <w:r w:rsidR="00594147">
              <w:rPr>
                <w:sz w:val="24"/>
                <w:szCs w:val="24"/>
              </w:rPr>
              <w:t>22</w:t>
            </w:r>
            <w:r w:rsidRPr="008941B6">
              <w:rPr>
                <w:sz w:val="24"/>
                <w:szCs w:val="24"/>
              </w:rPr>
              <w:t>–202</w:t>
            </w:r>
            <w:r w:rsidR="00594147">
              <w:rPr>
                <w:sz w:val="24"/>
                <w:szCs w:val="24"/>
              </w:rPr>
              <w:t>5</w:t>
            </w:r>
            <w:r w:rsidRPr="008941B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6D27" w:rsidRPr="008941B6" w:rsidTr="001A6D27">
        <w:trPr>
          <w:trHeight w:val="1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pStyle w:val="11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8941B6">
              <w:rPr>
                <w:rStyle w:val="10"/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Заключение договоров на установку и эксплуатацию рекламных конструкций на земельных участках, находящихся в муниципальной собственности</w:t>
            </w:r>
          </w:p>
          <w:p w:rsidR="001A6D27" w:rsidRPr="008941B6" w:rsidRDefault="001A6D27" w:rsidP="00167C0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594147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</w:t>
            </w:r>
            <w:r w:rsidR="00594147">
              <w:rPr>
                <w:sz w:val="24"/>
                <w:szCs w:val="24"/>
              </w:rPr>
              <w:t>22</w:t>
            </w:r>
            <w:r w:rsidRPr="008941B6">
              <w:rPr>
                <w:sz w:val="24"/>
                <w:szCs w:val="24"/>
              </w:rPr>
              <w:t>–202</w:t>
            </w:r>
            <w:r w:rsidR="00594147">
              <w:rPr>
                <w:sz w:val="24"/>
                <w:szCs w:val="24"/>
              </w:rPr>
              <w:t>5</w:t>
            </w:r>
            <w:r w:rsidRPr="008941B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C1CD6" w:rsidRPr="008941B6" w:rsidTr="001A6D2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F92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2.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jc w:val="center"/>
              <w:rPr>
                <w:b/>
                <w:sz w:val="24"/>
                <w:szCs w:val="24"/>
              </w:rPr>
            </w:pPr>
            <w:r w:rsidRPr="008941B6">
              <w:rPr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C1CD6" w:rsidRPr="008941B6" w:rsidTr="001A6D2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ind w:firstLine="398"/>
              <w:jc w:val="both"/>
              <w:rPr>
                <w:b/>
                <w:sz w:val="24"/>
                <w:szCs w:val="24"/>
              </w:rPr>
            </w:pPr>
            <w:bookmarkStart w:id="0" w:name="bookmark252"/>
            <w:r w:rsidRPr="008941B6">
              <w:rPr>
                <w:rFonts w:eastAsia="Arial Unicode MS"/>
                <w:b/>
                <w:sz w:val="24"/>
                <w:szCs w:val="24"/>
              </w:rPr>
              <w:t>Текущая ситуация, анализ основных проблем на рынке оказания услуг по перевозке пассажиров автомобильным транспортом</w:t>
            </w:r>
            <w:bookmarkEnd w:id="0"/>
            <w:r w:rsidRPr="008941B6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Pr="008941B6">
              <w:rPr>
                <w:rFonts w:eastAsia="Arial Unicode MS"/>
                <w:b/>
                <w:sz w:val="24"/>
                <w:szCs w:val="24"/>
              </w:rPr>
              <w:br/>
            </w:r>
            <w:r w:rsidRPr="008941B6">
              <w:rPr>
                <w:b/>
                <w:sz w:val="24"/>
                <w:szCs w:val="24"/>
              </w:rPr>
              <w:t xml:space="preserve">по муниципальным маршрутам регулярных перевозок </w:t>
            </w:r>
          </w:p>
          <w:p w:rsidR="000C1CD6" w:rsidRPr="008941B6" w:rsidRDefault="000C1CD6" w:rsidP="00167C04">
            <w:pPr>
              <w:jc w:val="both"/>
              <w:rPr>
                <w:sz w:val="24"/>
                <w:szCs w:val="24"/>
              </w:rPr>
            </w:pPr>
            <w:bookmarkStart w:id="1" w:name="bookmark253"/>
            <w:r w:rsidRPr="008941B6">
              <w:rPr>
                <w:sz w:val="24"/>
                <w:szCs w:val="24"/>
              </w:rPr>
              <w:t>В городском округе город Михайловка</w:t>
            </w:r>
            <w:r w:rsidR="00D9305C">
              <w:rPr>
                <w:sz w:val="24"/>
                <w:szCs w:val="24"/>
              </w:rPr>
              <w:t xml:space="preserve"> Волгоградской области</w:t>
            </w:r>
            <w:r w:rsidRPr="008941B6">
              <w:rPr>
                <w:sz w:val="24"/>
                <w:szCs w:val="24"/>
              </w:rPr>
              <w:t xml:space="preserve"> 2</w:t>
            </w:r>
            <w:r w:rsidR="00594147">
              <w:rPr>
                <w:sz w:val="24"/>
                <w:szCs w:val="24"/>
              </w:rPr>
              <w:t>3</w:t>
            </w:r>
            <w:r w:rsidRPr="008941B6">
              <w:rPr>
                <w:sz w:val="24"/>
                <w:szCs w:val="24"/>
              </w:rPr>
              <w:t xml:space="preserve"> </w:t>
            </w:r>
            <w:proofErr w:type="spellStart"/>
            <w:r w:rsidRPr="008941B6">
              <w:rPr>
                <w:sz w:val="24"/>
                <w:szCs w:val="24"/>
              </w:rPr>
              <w:t>внутримуниципальных</w:t>
            </w:r>
            <w:proofErr w:type="spellEnd"/>
            <w:r w:rsidRPr="008941B6">
              <w:rPr>
                <w:sz w:val="24"/>
                <w:szCs w:val="24"/>
              </w:rPr>
              <w:t xml:space="preserve"> маршрут</w:t>
            </w:r>
            <w:r w:rsidR="00E456A4">
              <w:rPr>
                <w:sz w:val="24"/>
                <w:szCs w:val="24"/>
              </w:rPr>
              <w:t>а</w:t>
            </w:r>
            <w:r w:rsidRPr="008941B6">
              <w:rPr>
                <w:sz w:val="24"/>
                <w:szCs w:val="24"/>
              </w:rPr>
              <w:t xml:space="preserve">, из них </w:t>
            </w:r>
            <w:r w:rsidR="00594147">
              <w:rPr>
                <w:sz w:val="24"/>
                <w:szCs w:val="24"/>
              </w:rPr>
              <w:t>7</w:t>
            </w:r>
            <w:r w:rsidRPr="008941B6">
              <w:rPr>
                <w:sz w:val="24"/>
                <w:szCs w:val="24"/>
              </w:rPr>
              <w:t xml:space="preserve"> городских и 1</w:t>
            </w:r>
            <w:r w:rsidR="00594147">
              <w:rPr>
                <w:sz w:val="24"/>
                <w:szCs w:val="24"/>
              </w:rPr>
              <w:t>6</w:t>
            </w:r>
            <w:r w:rsidRPr="008941B6">
              <w:rPr>
                <w:sz w:val="24"/>
                <w:szCs w:val="24"/>
              </w:rPr>
              <w:t xml:space="preserve"> пригородных. Перевозки пассажиров на </w:t>
            </w:r>
            <w:proofErr w:type="spellStart"/>
            <w:r w:rsidRPr="008941B6">
              <w:rPr>
                <w:sz w:val="24"/>
                <w:szCs w:val="24"/>
              </w:rPr>
              <w:t>внутримуниципальных</w:t>
            </w:r>
            <w:proofErr w:type="spellEnd"/>
            <w:r w:rsidRPr="008941B6">
              <w:rPr>
                <w:sz w:val="24"/>
                <w:szCs w:val="24"/>
              </w:rPr>
              <w:t xml:space="preserve"> маршрутах осуществляют 1</w:t>
            </w:r>
            <w:r w:rsidR="00594147">
              <w:rPr>
                <w:sz w:val="24"/>
                <w:szCs w:val="24"/>
              </w:rPr>
              <w:t>1</w:t>
            </w:r>
            <w:r w:rsidRPr="008941B6">
              <w:rPr>
                <w:sz w:val="24"/>
                <w:szCs w:val="24"/>
              </w:rPr>
              <w:t xml:space="preserve"> индивидуальных предпринимателей. </w:t>
            </w:r>
          </w:p>
          <w:p w:rsidR="000C1CD6" w:rsidRDefault="000C1CD6" w:rsidP="00167C04">
            <w:pPr>
              <w:ind w:firstLine="398"/>
              <w:jc w:val="both"/>
              <w:rPr>
                <w:b/>
                <w:sz w:val="24"/>
                <w:szCs w:val="24"/>
              </w:rPr>
            </w:pPr>
            <w:r w:rsidRPr="008941B6">
              <w:rPr>
                <w:rFonts w:eastAsia="Arial Unicode MS"/>
                <w:b/>
                <w:sz w:val="24"/>
                <w:szCs w:val="24"/>
              </w:rPr>
              <w:t>Доля хозяйствующих субъектов частной формы собственности на рынке оказания услуг по перевозке пассажиров автомобильным транспортом</w:t>
            </w:r>
            <w:bookmarkEnd w:id="1"/>
            <w:r w:rsidRPr="008941B6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Pr="008941B6">
              <w:rPr>
                <w:b/>
                <w:sz w:val="24"/>
                <w:szCs w:val="24"/>
              </w:rPr>
              <w:t xml:space="preserve">по муниципальным маршрутам регулярных перевозок </w:t>
            </w:r>
          </w:p>
          <w:p w:rsidR="00034A94" w:rsidRDefault="00034A94" w:rsidP="00E6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негосударственных перевозчиков на муниципальных маршрутах пассажирского автомобильного транспорта от общего числа перевозчиков на муниципальных маршрутах пассажирского автомобильного транспорта составляет 100%.</w:t>
            </w:r>
          </w:p>
          <w:p w:rsidR="000C1CD6" w:rsidRPr="008941B6" w:rsidRDefault="000C1CD6" w:rsidP="00167C04">
            <w:pPr>
              <w:ind w:firstLine="398"/>
              <w:jc w:val="both"/>
              <w:rPr>
                <w:b/>
                <w:sz w:val="24"/>
                <w:szCs w:val="24"/>
              </w:rPr>
            </w:pPr>
            <w:bookmarkStart w:id="2" w:name="bookmark254"/>
            <w:r w:rsidRPr="008941B6">
              <w:rPr>
                <w:rFonts w:eastAsia="Arial Unicode MS"/>
                <w:b/>
                <w:sz w:val="24"/>
                <w:szCs w:val="24"/>
              </w:rPr>
              <w:t xml:space="preserve">Оценка состояния конкурентной среды </w:t>
            </w:r>
            <w:bookmarkEnd w:id="2"/>
            <w:r w:rsidRPr="008941B6">
              <w:rPr>
                <w:rFonts w:eastAsia="Arial Unicode MS"/>
                <w:b/>
                <w:sz w:val="24"/>
                <w:szCs w:val="24"/>
              </w:rPr>
              <w:t xml:space="preserve">на рынке оказания услуг по перевозке пассажиров автомобильным транспортом                      </w:t>
            </w:r>
            <w:r w:rsidRPr="008941B6">
              <w:rPr>
                <w:b/>
                <w:sz w:val="24"/>
                <w:szCs w:val="24"/>
              </w:rPr>
              <w:t xml:space="preserve">по муниципальным маршрутам регулярных перевозок </w:t>
            </w:r>
          </w:p>
          <w:p w:rsidR="000C1CD6" w:rsidRPr="008941B6" w:rsidRDefault="000C1CD6" w:rsidP="00167C04">
            <w:pPr>
              <w:jc w:val="both"/>
              <w:rPr>
                <w:sz w:val="24"/>
                <w:szCs w:val="24"/>
              </w:rPr>
            </w:pPr>
            <w:proofErr w:type="gramStart"/>
            <w:r w:rsidRPr="008941B6">
              <w:rPr>
                <w:sz w:val="24"/>
                <w:szCs w:val="24"/>
              </w:rPr>
              <w:t>Подавляющее большинство пользователей услуг коммерческого наземного транспорта удовлетворены имеющейся у них возможностью выбора.</w:t>
            </w:r>
            <w:proofErr w:type="gramEnd"/>
            <w:r w:rsidRPr="008941B6">
              <w:rPr>
                <w:sz w:val="24"/>
                <w:szCs w:val="24"/>
              </w:rPr>
              <w:t xml:space="preserve"> К ключевым критериям выбора перевозчика относятся частота рейсов, стоимость услуги, состояние транспортного средства                        и качество работы водителей.</w:t>
            </w:r>
          </w:p>
          <w:p w:rsidR="000C1CD6" w:rsidRPr="008941B6" w:rsidRDefault="000C1CD6" w:rsidP="00167C04">
            <w:pPr>
              <w:ind w:firstLine="398"/>
              <w:jc w:val="both"/>
              <w:rPr>
                <w:b/>
                <w:sz w:val="24"/>
                <w:szCs w:val="24"/>
              </w:rPr>
            </w:pPr>
            <w:bookmarkStart w:id="3" w:name="bookmark255"/>
            <w:r w:rsidRPr="008941B6">
              <w:rPr>
                <w:rFonts w:eastAsia="Arial Unicode MS"/>
                <w:b/>
                <w:sz w:val="24"/>
                <w:szCs w:val="24"/>
              </w:rPr>
              <w:t>Характерные особенности рынка</w:t>
            </w:r>
            <w:bookmarkEnd w:id="3"/>
            <w:r w:rsidRPr="008941B6">
              <w:rPr>
                <w:rFonts w:eastAsia="Arial Unicode MS"/>
                <w:b/>
                <w:sz w:val="24"/>
                <w:szCs w:val="24"/>
              </w:rPr>
              <w:t xml:space="preserve"> оказания услуг по перевозке пассажиров автомобильным транспортом </w:t>
            </w:r>
            <w:r w:rsidRPr="008941B6">
              <w:rPr>
                <w:b/>
                <w:sz w:val="24"/>
                <w:szCs w:val="24"/>
              </w:rPr>
              <w:t xml:space="preserve">по муниципальным маршрутам регулярных перевозок </w:t>
            </w:r>
          </w:p>
          <w:p w:rsidR="000C1CD6" w:rsidRPr="008941B6" w:rsidRDefault="000C1CD6" w:rsidP="00167C04">
            <w:pPr>
              <w:jc w:val="both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Причиной недостаточного развития частных перевозчиков являются значительные первоначальные вложения (стоимость автобусов и их обслуживания) при длительных сроках окупаемости, а также высокие ставки по банковским кредитам.</w:t>
            </w:r>
          </w:p>
          <w:p w:rsidR="000C1CD6" w:rsidRPr="008941B6" w:rsidRDefault="000C1CD6" w:rsidP="00167C04">
            <w:pPr>
              <w:ind w:firstLine="398"/>
              <w:jc w:val="both"/>
              <w:rPr>
                <w:b/>
                <w:sz w:val="24"/>
                <w:szCs w:val="24"/>
              </w:rPr>
            </w:pPr>
            <w:r w:rsidRPr="008941B6">
              <w:rPr>
                <w:b/>
                <w:sz w:val="24"/>
                <w:szCs w:val="24"/>
              </w:rPr>
              <w:t xml:space="preserve">Характеристика основных административных и экономических барьеров входа на рынок оказания услуг по перевозке пассажиров автомобильным транспортом по муниципальным маршрутам регулярных перевозок </w:t>
            </w:r>
          </w:p>
          <w:p w:rsidR="000C1CD6" w:rsidRPr="008941B6" w:rsidRDefault="000C1CD6" w:rsidP="00167C04">
            <w:pPr>
              <w:jc w:val="both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Основными проблемами,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перевозок, являются:</w:t>
            </w:r>
          </w:p>
          <w:p w:rsidR="000C1CD6" w:rsidRPr="008941B6" w:rsidRDefault="000C1CD6" w:rsidP="00167C04">
            <w:pPr>
              <w:ind w:firstLine="398"/>
              <w:jc w:val="both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рост числа административных барьеров, затрудняющих ведение бизнеса на рынке пассажирских перевозок;</w:t>
            </w:r>
          </w:p>
          <w:p w:rsidR="000C1CD6" w:rsidRPr="008941B6" w:rsidRDefault="000C1CD6" w:rsidP="00167C04">
            <w:pPr>
              <w:pStyle w:val="af0"/>
              <w:spacing w:before="0" w:beforeAutospacing="0" w:after="0" w:line="216" w:lineRule="auto"/>
              <w:ind w:firstLine="398"/>
              <w:jc w:val="both"/>
            </w:pPr>
            <w:r w:rsidRPr="008941B6">
      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этих вложений</w:t>
            </w:r>
          </w:p>
        </w:tc>
      </w:tr>
      <w:tr w:rsidR="009E0BD4" w:rsidRPr="008941B6" w:rsidTr="001A6D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9E0BD4" w:rsidRDefault="009E0BD4" w:rsidP="00F92ED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593D0E">
              <w:rPr>
                <w:sz w:val="24"/>
                <w:szCs w:val="24"/>
              </w:rPr>
              <w:t>2.1.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9E0BD4" w:rsidRDefault="0077003B" w:rsidP="00167C0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8941B6">
              <w:rPr>
                <w:sz w:val="24"/>
                <w:szCs w:val="24"/>
              </w:rPr>
              <w:t>содействие развитию негосударственного сектора в сфере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593D0E" w:rsidRDefault="0077003B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D0E">
              <w:rPr>
                <w:sz w:val="24"/>
                <w:szCs w:val="24"/>
              </w:rPr>
              <w:t>2022-2025 годы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593D0E" w:rsidRDefault="009E0BD4" w:rsidP="00167C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3D0E">
              <w:rPr>
                <w:sz w:val="24"/>
                <w:szCs w:val="24"/>
              </w:rPr>
              <w:t>Отдел ЖК</w:t>
            </w:r>
            <w:r w:rsidR="0077003B" w:rsidRPr="00593D0E">
              <w:rPr>
                <w:sz w:val="24"/>
                <w:szCs w:val="24"/>
              </w:rPr>
              <w:t xml:space="preserve"> и Г</w:t>
            </w:r>
            <w:r w:rsidRPr="00593D0E">
              <w:rPr>
                <w:sz w:val="24"/>
                <w:szCs w:val="24"/>
              </w:rPr>
              <w:t>Х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593D0E" w:rsidRDefault="0077003B" w:rsidP="003750A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93D0E">
              <w:rPr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593D0E" w:rsidRDefault="0077003B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D0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593D0E" w:rsidRDefault="0077003B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D0E">
              <w:rPr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593D0E" w:rsidRDefault="0077003B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D0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593D0E" w:rsidRDefault="0077003B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D0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4" w:rsidRPr="00593D0E" w:rsidRDefault="0077003B" w:rsidP="003750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D0E">
              <w:rPr>
                <w:sz w:val="24"/>
                <w:szCs w:val="24"/>
              </w:rPr>
              <w:t>увеличение доли присутствия негосударственного сектора в сфере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C1CD6" w:rsidRPr="008941B6" w:rsidTr="001A6D2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F92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3.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C1CD6" w:rsidRPr="008941B6" w:rsidTr="001A6D2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pStyle w:val="af0"/>
              <w:spacing w:before="0" w:beforeAutospacing="0" w:after="0"/>
              <w:ind w:firstLine="363"/>
              <w:jc w:val="both"/>
              <w:rPr>
                <w:b/>
              </w:rPr>
            </w:pPr>
            <w:r w:rsidRPr="008941B6">
              <w:rPr>
                <w:b/>
              </w:rPr>
              <w:t>Текущая ситуация, анализ основных проблем на рынке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0C1CD6" w:rsidRPr="008941B6" w:rsidRDefault="00B00368" w:rsidP="00167C04">
            <w:pPr>
              <w:pStyle w:val="af0"/>
              <w:spacing w:before="0" w:beforeAutospacing="0" w:after="0"/>
              <w:jc w:val="both"/>
            </w:pPr>
            <w:r>
              <w:t>В г</w:t>
            </w:r>
            <w:r w:rsidR="00CA37E9">
              <w:t>ородского округа город Михайловка Волгоградской области</w:t>
            </w:r>
            <w:r w:rsidR="000C1CD6" w:rsidRPr="008941B6">
              <w:t xml:space="preserve"> общая площадь жилых помещений МКД, в которых собственники помещений выбрали и реализуют способ управления МКД - управление управляющей организацией, составила 75</w:t>
            </w:r>
            <w:r w:rsidR="00594147">
              <w:t>7</w:t>
            </w:r>
            <w:r w:rsidR="000C1CD6" w:rsidRPr="008941B6">
              <w:t xml:space="preserve"> </w:t>
            </w:r>
            <w:r w:rsidR="00594147">
              <w:t>47</w:t>
            </w:r>
            <w:r w:rsidR="000C1CD6" w:rsidRPr="008941B6">
              <w:t>0 кв</w:t>
            </w:r>
            <w:proofErr w:type="gramStart"/>
            <w:r w:rsidR="000C1CD6" w:rsidRPr="008941B6">
              <w:t>.м</w:t>
            </w:r>
            <w:proofErr w:type="gramEnd"/>
            <w:r w:rsidR="000C1CD6" w:rsidRPr="008941B6">
              <w:t>, из них общая площадь жилых помещений МКД,  в которых собственники помещений выбрали и реализуют способ управления МКД – управление управляющей организацией частной формой собственности с долей не более 25%, находящейся в муниципальной или государственной собственности, 623 600 кв.м.</w:t>
            </w:r>
          </w:p>
          <w:p w:rsidR="00D9305C" w:rsidRDefault="00D9305C" w:rsidP="00167C04">
            <w:pPr>
              <w:pStyle w:val="af0"/>
              <w:spacing w:before="0" w:beforeAutospacing="0" w:after="0"/>
              <w:ind w:firstLine="398"/>
              <w:jc w:val="both"/>
              <w:rPr>
                <w:b/>
              </w:rPr>
            </w:pPr>
          </w:p>
          <w:p w:rsidR="000C1CD6" w:rsidRPr="008941B6" w:rsidRDefault="000C1CD6" w:rsidP="00167C04">
            <w:pPr>
              <w:pStyle w:val="af0"/>
              <w:spacing w:before="0" w:beforeAutospacing="0" w:after="0"/>
              <w:ind w:firstLine="398"/>
              <w:jc w:val="both"/>
              <w:rPr>
                <w:b/>
              </w:rPr>
            </w:pPr>
            <w:r w:rsidRPr="008941B6">
              <w:rPr>
                <w:b/>
              </w:rPr>
              <w:t xml:space="preserve">Доля негосударственных организаций на рынке выполнения работ по содержанию и текущему ремонту общего имущества собственников помещений в многоквартирном доме </w:t>
            </w:r>
          </w:p>
          <w:p w:rsidR="000C1CD6" w:rsidRPr="008941B6" w:rsidRDefault="00CA37E9" w:rsidP="00167C04">
            <w:pPr>
              <w:pStyle w:val="af0"/>
              <w:spacing w:before="0" w:beforeAutospacing="0" w:after="0"/>
              <w:jc w:val="both"/>
            </w:pPr>
            <w:r>
              <w:t>Д</w:t>
            </w:r>
            <w:r w:rsidR="000C1CD6" w:rsidRPr="008941B6">
              <w:t xml:space="preserve">оля организаций частной формы собственности в сфере выполнении работ по содержанию и текущему ремонту общего имущества собственников помещений в МКД составляет </w:t>
            </w:r>
            <w:r w:rsidR="00151963">
              <w:t>100</w:t>
            </w:r>
            <w:r w:rsidR="000C1CD6" w:rsidRPr="008941B6">
              <w:t>%.</w:t>
            </w:r>
          </w:p>
          <w:p w:rsidR="000C1CD6" w:rsidRPr="008941B6" w:rsidRDefault="000C1CD6" w:rsidP="00167C04">
            <w:pPr>
              <w:pStyle w:val="af0"/>
              <w:spacing w:before="0" w:beforeAutospacing="0" w:after="0"/>
              <w:ind w:firstLine="397"/>
              <w:jc w:val="both"/>
              <w:rPr>
                <w:b/>
              </w:rPr>
            </w:pPr>
            <w:r w:rsidRPr="008941B6">
              <w:rPr>
                <w:b/>
              </w:rPr>
              <w:t>Характеристика особенностей рынка и основных административных и экономических барьеров входа на рынке выполнения работ по содержанию и текущему ремонту общего имущества собственников помещений в многоквартирном доме.</w:t>
            </w:r>
          </w:p>
          <w:p w:rsidR="000C1CD6" w:rsidRPr="008941B6" w:rsidRDefault="000C1CD6" w:rsidP="00167C04">
            <w:pPr>
              <w:pStyle w:val="af0"/>
              <w:spacing w:before="0" w:beforeAutospacing="0" w:after="0"/>
              <w:jc w:val="both"/>
            </w:pPr>
            <w:r w:rsidRPr="008941B6">
              <w:t>Жилищным законодательством правом выбора способа управления МКД, а также управляющей организации, наделены собственники помещений в МКД. Таким образом, динамика доли организаций частной формы собственности в сфере выполнения работ по содержанию и текущему ремонту общего имущества собственников помещений в МКД зависит от волеизъявления граждан - собственников помещений в МКД.</w:t>
            </w:r>
            <w:r w:rsidR="00B00368">
              <w:t xml:space="preserve"> </w:t>
            </w:r>
            <w:r w:rsidRPr="008941B6">
              <w:t>Кроме того, МКД, находящиеся в управлении управляющей организации муниципальной формы собственности, располагаются на территории поселений, где не имеется иной альтернативной организации.</w:t>
            </w:r>
          </w:p>
          <w:p w:rsidR="000C1CD6" w:rsidRPr="008941B6" w:rsidRDefault="000C1CD6" w:rsidP="00167C04">
            <w:pPr>
              <w:pStyle w:val="af0"/>
              <w:spacing w:before="0" w:beforeAutospacing="0" w:after="0"/>
              <w:ind w:firstLine="397"/>
              <w:jc w:val="both"/>
              <w:rPr>
                <w:b/>
              </w:rPr>
            </w:pPr>
            <w:r w:rsidRPr="008941B6">
              <w:rPr>
                <w:b/>
              </w:rPr>
              <w:t xml:space="preserve">Меры и перспективы развития рынка выполнения работ по содержанию и текущему ремонту общего имущества собственников помещений в многоквартирном доме </w:t>
            </w:r>
          </w:p>
          <w:p w:rsidR="000C1CD6" w:rsidRPr="008941B6" w:rsidRDefault="000C1CD6" w:rsidP="00167C04">
            <w:pPr>
              <w:pStyle w:val="af0"/>
              <w:spacing w:before="0" w:beforeAutospacing="0" w:after="0" w:line="216" w:lineRule="auto"/>
              <w:jc w:val="both"/>
            </w:pPr>
            <w:r w:rsidRPr="008941B6">
              <w:t>Обеспечение профессионального управления МКД с освобождением данного рынка от недобросовестных управляющих организаций через механизм лицензионного контроля.</w:t>
            </w:r>
          </w:p>
        </w:tc>
      </w:tr>
      <w:tr w:rsidR="001A6D27" w:rsidRPr="008941B6" w:rsidTr="001A6D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F92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3.1.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содействие развитию негосударственного сектора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5941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</w:t>
            </w:r>
            <w:r w:rsidR="00594147">
              <w:rPr>
                <w:sz w:val="24"/>
                <w:szCs w:val="24"/>
              </w:rPr>
              <w:t>22</w:t>
            </w:r>
            <w:r w:rsidRPr="008941B6">
              <w:rPr>
                <w:sz w:val="24"/>
                <w:szCs w:val="24"/>
              </w:rPr>
              <w:t xml:space="preserve"> - 202</w:t>
            </w:r>
            <w:r w:rsidR="00594147">
              <w:rPr>
                <w:sz w:val="24"/>
                <w:szCs w:val="24"/>
              </w:rPr>
              <w:t>5</w:t>
            </w:r>
            <w:r w:rsidRPr="008941B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06676F" w:rsidP="00167C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 и ГХ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3750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pStyle w:val="af0"/>
              <w:spacing w:before="0" w:beforeAutospacing="0" w:after="0" w:line="216" w:lineRule="auto"/>
            </w:pPr>
            <w:r w:rsidRPr="008941B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pStyle w:val="af0"/>
              <w:spacing w:before="0" w:beforeAutospacing="0" w:after="0" w:line="216" w:lineRule="auto"/>
              <w:jc w:val="center"/>
            </w:pPr>
            <w:r w:rsidRPr="008941B6"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pStyle w:val="af0"/>
              <w:spacing w:before="0" w:beforeAutospacing="0" w:after="0" w:line="216" w:lineRule="auto"/>
              <w:jc w:val="center"/>
            </w:pPr>
            <w:r w:rsidRPr="008941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pStyle w:val="af0"/>
              <w:spacing w:before="0" w:beforeAutospacing="0" w:after="0" w:line="216" w:lineRule="auto"/>
              <w:jc w:val="center"/>
            </w:pPr>
            <w:r w:rsidRPr="008941B6">
              <w:t>100</w:t>
            </w:r>
          </w:p>
          <w:p w:rsidR="001A6D27" w:rsidRPr="008941B6" w:rsidRDefault="001A6D27" w:rsidP="00167C04">
            <w:pPr>
              <w:pStyle w:val="af0"/>
              <w:spacing w:before="0" w:beforeAutospacing="0" w:after="0" w:line="21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поддержание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C1CD6" w:rsidRPr="008941B6" w:rsidTr="001A6D2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F92ED4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по ремонту автотранспортных средств</w:t>
            </w:r>
          </w:p>
        </w:tc>
      </w:tr>
      <w:tr w:rsidR="000C1CD6" w:rsidRPr="008941B6" w:rsidTr="001A6D2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6" w:rsidRPr="008941B6" w:rsidRDefault="000C1CD6" w:rsidP="00167C04">
            <w:pPr>
              <w:pStyle w:val="ae"/>
              <w:ind w:firstLine="2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/>
                <w:b/>
                <w:sz w:val="24"/>
                <w:szCs w:val="24"/>
              </w:rPr>
              <w:t xml:space="preserve">  Текущая ситуация, анализ основных проблем на рынке услуг по ремонту автотранспортных средств </w:t>
            </w:r>
          </w:p>
          <w:p w:rsidR="000C1CD6" w:rsidRPr="008941B6" w:rsidRDefault="000C1CD6" w:rsidP="00167C0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B6">
              <w:rPr>
                <w:rFonts w:ascii="Times New Roman" w:hAnsi="Times New Roman"/>
                <w:sz w:val="24"/>
                <w:szCs w:val="24"/>
              </w:rPr>
              <w:t>В городском округе город Михайловка Волгог</w:t>
            </w:r>
            <w:r w:rsidR="001F3B5E">
              <w:rPr>
                <w:rFonts w:ascii="Times New Roman" w:hAnsi="Times New Roman"/>
                <w:sz w:val="24"/>
                <w:szCs w:val="24"/>
              </w:rPr>
              <w:t>радской области функционирует 67</w:t>
            </w:r>
            <w:r w:rsidRPr="008941B6">
              <w:rPr>
                <w:rFonts w:ascii="Times New Roman" w:hAnsi="Times New Roman"/>
                <w:sz w:val="24"/>
                <w:szCs w:val="24"/>
              </w:rPr>
              <w:t xml:space="preserve"> хозяйствующих субъектов, оказывающих услуги по ремонту автотранспортных средств.</w:t>
            </w:r>
          </w:p>
          <w:p w:rsidR="000C1CD6" w:rsidRPr="008941B6" w:rsidRDefault="000C1CD6" w:rsidP="00167C04">
            <w:pPr>
              <w:pStyle w:val="ae"/>
              <w:ind w:firstLine="2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/>
                <w:b/>
                <w:sz w:val="24"/>
                <w:szCs w:val="24"/>
              </w:rPr>
              <w:t xml:space="preserve">  Доля </w:t>
            </w:r>
            <w:r w:rsidRPr="008941B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негосударственных организаций на рынке </w:t>
            </w:r>
            <w:r w:rsidRPr="008941B6">
              <w:rPr>
                <w:rFonts w:ascii="Times New Roman" w:hAnsi="Times New Roman"/>
                <w:b/>
                <w:sz w:val="24"/>
                <w:szCs w:val="24"/>
              </w:rPr>
              <w:t xml:space="preserve">услуг  по ремонту  автотранспортных средств </w:t>
            </w:r>
          </w:p>
          <w:p w:rsidR="000C1CD6" w:rsidRPr="008941B6" w:rsidRDefault="000C1CD6" w:rsidP="00167C0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B6">
              <w:rPr>
                <w:rFonts w:ascii="Times New Roman" w:hAnsi="Times New Roman"/>
                <w:sz w:val="24"/>
                <w:szCs w:val="24"/>
              </w:rPr>
              <w:t xml:space="preserve">По данным мониторинга, доля присутствия частного бизнеса в данном виде услуг составляет 100 процентов. Ключевой показатель доля организаций частной формы собственности в сфере услуг  по ремонту автотранспортных средств в </w:t>
            </w:r>
            <w:r w:rsidR="00F653A6">
              <w:rPr>
                <w:rFonts w:ascii="Times New Roman" w:hAnsi="Times New Roman"/>
                <w:sz w:val="24"/>
                <w:szCs w:val="24"/>
              </w:rPr>
              <w:t>городском округе город Михайловка Волгоградской области</w:t>
            </w:r>
            <w:r w:rsidRPr="008941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941B6">
              <w:rPr>
                <w:rFonts w:ascii="Times New Roman" w:hAnsi="Times New Roman"/>
                <w:sz w:val="24"/>
                <w:szCs w:val="24"/>
              </w:rPr>
              <w:t>достигнут</w:t>
            </w:r>
            <w:proofErr w:type="gramEnd"/>
            <w:r w:rsidRPr="008941B6">
              <w:rPr>
                <w:rFonts w:ascii="Times New Roman" w:hAnsi="Times New Roman"/>
                <w:sz w:val="24"/>
                <w:szCs w:val="24"/>
              </w:rPr>
              <w:t xml:space="preserve">  и составляет 100 %.</w:t>
            </w:r>
          </w:p>
          <w:p w:rsidR="000C1CD6" w:rsidRPr="008941B6" w:rsidRDefault="000C1CD6" w:rsidP="00167C04">
            <w:pPr>
              <w:pStyle w:val="ae"/>
              <w:ind w:firstLine="2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/>
                <w:b/>
                <w:sz w:val="24"/>
                <w:szCs w:val="24"/>
              </w:rPr>
              <w:t xml:space="preserve">  Характерные особенности рынка услуг  по ре</w:t>
            </w:r>
            <w:r w:rsidR="00D9305C">
              <w:rPr>
                <w:rFonts w:ascii="Times New Roman" w:hAnsi="Times New Roman"/>
                <w:b/>
                <w:sz w:val="24"/>
                <w:szCs w:val="24"/>
              </w:rPr>
              <w:t>монту автотранспортных средств</w:t>
            </w:r>
          </w:p>
          <w:p w:rsidR="000C1CD6" w:rsidRPr="008941B6" w:rsidRDefault="000C1CD6" w:rsidP="00167C0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B6">
              <w:rPr>
                <w:rStyle w:val="10"/>
                <w:rFonts w:ascii="Times New Roman" w:hAnsi="Times New Roman"/>
                <w:sz w:val="24"/>
                <w:szCs w:val="24"/>
              </w:rPr>
              <w:t>Л</w:t>
            </w:r>
            <w:r w:rsidRPr="008941B6">
              <w:rPr>
                <w:rFonts w:ascii="Times New Roman" w:hAnsi="Times New Roman"/>
                <w:sz w:val="24"/>
                <w:szCs w:val="24"/>
              </w:rPr>
              <w:t xml:space="preserve">юбое физическое или юридическое лицо может начать деятельность по оказанию услуг по ремонту автотранспортных средств. </w:t>
            </w:r>
            <w:r w:rsidRPr="008941B6">
              <w:rPr>
                <w:rStyle w:val="10"/>
                <w:rFonts w:ascii="Times New Roman" w:hAnsi="Times New Roman"/>
                <w:sz w:val="24"/>
                <w:szCs w:val="24"/>
              </w:rPr>
              <w:t xml:space="preserve">Администрация городского округа город Михайловка Волгоградской области не оказывает влияния на открытие новых  мастерских, оказывающих услуги </w:t>
            </w:r>
            <w:r w:rsidRPr="008941B6">
              <w:rPr>
                <w:rFonts w:ascii="Times New Roman" w:hAnsi="Times New Roman"/>
                <w:sz w:val="24"/>
                <w:szCs w:val="24"/>
              </w:rPr>
              <w:t xml:space="preserve"> по ремонту автотранспортных средств.</w:t>
            </w:r>
          </w:p>
          <w:p w:rsidR="000C1CD6" w:rsidRPr="008941B6" w:rsidRDefault="000C1CD6" w:rsidP="00167C04">
            <w:pPr>
              <w:pStyle w:val="ae"/>
              <w:ind w:firstLine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/>
                <w:b/>
                <w:sz w:val="24"/>
                <w:szCs w:val="24"/>
              </w:rPr>
              <w:t xml:space="preserve">  Характеристика основных административных и экономических барьеров входа на рынок услуг  по ремонту автотранспортных средств. </w:t>
            </w:r>
          </w:p>
          <w:p w:rsidR="000C1CD6" w:rsidRPr="008941B6" w:rsidRDefault="000C1CD6" w:rsidP="00167C0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41B6">
              <w:rPr>
                <w:rFonts w:ascii="Times New Roman" w:hAnsi="Times New Roman"/>
                <w:sz w:val="24"/>
                <w:szCs w:val="24"/>
              </w:rPr>
              <w:t>Административные барьеры для осуществления деятельности на рынке оказания  услуг  по ремонту автотранспортных средств отсутствуют.</w:t>
            </w:r>
          </w:p>
          <w:p w:rsidR="000C1CD6" w:rsidRPr="008941B6" w:rsidRDefault="000C1CD6" w:rsidP="00167C04">
            <w:pPr>
              <w:pStyle w:val="ae"/>
              <w:ind w:firstLine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8941B6">
              <w:rPr>
                <w:rFonts w:ascii="Times New Roman" w:hAnsi="Times New Roman"/>
                <w:b/>
                <w:sz w:val="24"/>
                <w:szCs w:val="24"/>
              </w:rPr>
              <w:t xml:space="preserve">  Меры и перспективы развития рынка услуг по ремонту автотранспортных средств </w:t>
            </w:r>
          </w:p>
          <w:p w:rsidR="000C1CD6" w:rsidRPr="008941B6" w:rsidRDefault="000C1CD6" w:rsidP="00167C0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B6">
              <w:rPr>
                <w:rFonts w:ascii="Times New Roman" w:hAnsi="Times New Roman"/>
                <w:sz w:val="24"/>
                <w:szCs w:val="24"/>
              </w:rPr>
              <w:t xml:space="preserve">Информирование руководителей авторемонтных организаций и индивидуальных предпринимателей, оказывающих услуги по ремонту автотранспортных средств об изменениях законодательства, регулирующего вопросы защиты прав потребителей. </w:t>
            </w:r>
            <w:r w:rsidRPr="00E456A4">
              <w:rPr>
                <w:rFonts w:ascii="Times New Roman" w:hAnsi="Times New Roman"/>
                <w:sz w:val="24"/>
                <w:szCs w:val="24"/>
              </w:rPr>
              <w:t>Основным перспективным направлени</w:t>
            </w:r>
            <w:r w:rsidR="00E456A4" w:rsidRPr="00E456A4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456A4">
              <w:rPr>
                <w:rFonts w:ascii="Times New Roman" w:hAnsi="Times New Roman"/>
                <w:sz w:val="24"/>
                <w:szCs w:val="24"/>
              </w:rPr>
              <w:t xml:space="preserve"> развития рынка является информирование негосударственного сектора экономики.</w:t>
            </w:r>
          </w:p>
        </w:tc>
      </w:tr>
      <w:tr w:rsidR="001A6D27" w:rsidRPr="008941B6" w:rsidTr="001A6D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F92ED4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Формирование и актуализация реестра участников, осуществляющих деятельность на рынке оказания услуг по ремонту автотранспортных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5941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</w:t>
            </w:r>
            <w:r w:rsidR="00594147">
              <w:rPr>
                <w:sz w:val="24"/>
                <w:szCs w:val="24"/>
              </w:rPr>
              <w:t>22</w:t>
            </w:r>
            <w:r w:rsidRPr="008941B6">
              <w:rPr>
                <w:sz w:val="24"/>
                <w:szCs w:val="24"/>
              </w:rPr>
              <w:t xml:space="preserve"> - 202</w:t>
            </w:r>
            <w:r w:rsidR="00594147">
              <w:rPr>
                <w:sz w:val="24"/>
                <w:szCs w:val="24"/>
              </w:rPr>
              <w:t>5</w:t>
            </w:r>
            <w:r w:rsidRPr="008941B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3750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Отдел по развитию предпринимательства и потребительскому рынку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3750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Проведение мониторинга с целью актуализации реестра участников, осуществляющих деятельность на рынке оказания услуг по ремонту автотранспортных средств, ежегодно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pStyle w:val="af0"/>
              <w:spacing w:before="0" w:beforeAutospacing="0" w:after="0" w:line="216" w:lineRule="auto"/>
              <w:jc w:val="center"/>
            </w:pPr>
            <w:r w:rsidRPr="008941B6">
              <w:t>не реже 2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не реже 2 раз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не реже 2 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не реже 2 раз</w:t>
            </w:r>
          </w:p>
          <w:p w:rsidR="001A6D27" w:rsidRPr="008941B6" w:rsidRDefault="001A6D27" w:rsidP="00167C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Поддержание развития конкурентоспособности предприятий, занятых на рынке оказания услуг по ремонту автотранспортных средств</w:t>
            </w:r>
          </w:p>
        </w:tc>
      </w:tr>
      <w:tr w:rsidR="001A6D27" w:rsidRPr="008941B6" w:rsidTr="00167C0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F92ED4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6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Содействие развитию негосударственного сектора на рынке оказания услуг по ремонту автотранспортных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5941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20</w:t>
            </w:r>
            <w:r w:rsidR="00594147">
              <w:rPr>
                <w:sz w:val="24"/>
                <w:szCs w:val="24"/>
              </w:rPr>
              <w:t>22</w:t>
            </w:r>
            <w:r w:rsidRPr="008941B6">
              <w:rPr>
                <w:sz w:val="24"/>
                <w:szCs w:val="24"/>
              </w:rPr>
              <w:t xml:space="preserve"> - 202</w:t>
            </w:r>
            <w:r w:rsidR="00594147">
              <w:rPr>
                <w:sz w:val="24"/>
                <w:szCs w:val="24"/>
              </w:rPr>
              <w:t>5</w:t>
            </w:r>
            <w:r w:rsidRPr="008941B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3750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Отдел по развитию предпринимательства и потребительскому рынку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3750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Доля присутствия на рынке ремонта автотранспортных средств экономики частного бизнеса, процентов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jc w:val="center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100</w:t>
            </w:r>
          </w:p>
          <w:p w:rsidR="001A6D27" w:rsidRPr="008941B6" w:rsidRDefault="001A6D27" w:rsidP="00167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7" w:rsidRPr="008941B6" w:rsidRDefault="001A6D27" w:rsidP="0016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1B6">
              <w:rPr>
                <w:sz w:val="24"/>
                <w:szCs w:val="24"/>
              </w:rPr>
              <w:t>Поддержание доли негосударственного сектора на рынке оказания услуг по ремонту автотранспортных средств</w:t>
            </w:r>
          </w:p>
        </w:tc>
      </w:tr>
    </w:tbl>
    <w:p w:rsidR="00AD68E9" w:rsidRDefault="00AD68E9" w:rsidP="003750A7">
      <w:pPr>
        <w:ind w:left="-426"/>
        <w:rPr>
          <w:sz w:val="27"/>
          <w:szCs w:val="27"/>
        </w:rPr>
      </w:pPr>
    </w:p>
    <w:p w:rsidR="00AD68E9" w:rsidRDefault="00AD68E9" w:rsidP="003750A7">
      <w:pPr>
        <w:ind w:left="-426"/>
        <w:rPr>
          <w:sz w:val="27"/>
          <w:szCs w:val="27"/>
        </w:rPr>
      </w:pPr>
    </w:p>
    <w:p w:rsidR="00AD68E9" w:rsidRDefault="00AD68E9" w:rsidP="003750A7">
      <w:pPr>
        <w:ind w:left="-426"/>
        <w:rPr>
          <w:sz w:val="27"/>
          <w:szCs w:val="27"/>
        </w:rPr>
      </w:pPr>
    </w:p>
    <w:p w:rsidR="003750A7" w:rsidRPr="00F915DD" w:rsidRDefault="003750A7" w:rsidP="003750A7">
      <w:pPr>
        <w:ind w:left="-426"/>
        <w:rPr>
          <w:sz w:val="27"/>
          <w:szCs w:val="27"/>
        </w:rPr>
      </w:pPr>
      <w:r w:rsidRPr="00F915DD">
        <w:rPr>
          <w:sz w:val="27"/>
          <w:szCs w:val="27"/>
        </w:rPr>
        <w:t xml:space="preserve">Управляющий делами - начальник  отдела                            </w:t>
      </w:r>
      <w:r w:rsidRPr="00F915DD">
        <w:rPr>
          <w:sz w:val="27"/>
          <w:szCs w:val="27"/>
        </w:rPr>
        <w:br/>
        <w:t>по информационно- аналитической</w:t>
      </w:r>
      <w:r w:rsidRPr="00F915DD">
        <w:rPr>
          <w:sz w:val="27"/>
          <w:szCs w:val="27"/>
        </w:rPr>
        <w:br/>
        <w:t xml:space="preserve">работе и связям с общественностью                         </w:t>
      </w:r>
      <w:r>
        <w:rPr>
          <w:sz w:val="27"/>
          <w:szCs w:val="27"/>
        </w:rPr>
        <w:t xml:space="preserve">            </w:t>
      </w:r>
      <w:r w:rsidRPr="00F915DD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                                                                                  </w:t>
      </w:r>
      <w:r w:rsidRPr="00F915DD">
        <w:rPr>
          <w:sz w:val="27"/>
          <w:szCs w:val="27"/>
        </w:rPr>
        <w:t xml:space="preserve">          Е.И. Аболонина</w:t>
      </w:r>
    </w:p>
    <w:p w:rsidR="00DB3504" w:rsidRPr="000C1CD6" w:rsidRDefault="00DB3504" w:rsidP="003750A7">
      <w:pPr>
        <w:rPr>
          <w:sz w:val="26"/>
          <w:szCs w:val="26"/>
        </w:rPr>
      </w:pPr>
    </w:p>
    <w:sectPr w:rsidR="00DB3504" w:rsidRPr="000C1CD6" w:rsidSect="00AD68E9">
      <w:headerReference w:type="first" r:id="rId11"/>
      <w:pgSz w:w="16840" w:h="11907" w:orient="landscape" w:code="9"/>
      <w:pgMar w:top="1134" w:right="709" w:bottom="426" w:left="1134" w:header="34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F82" w:rsidRDefault="00E23F82">
      <w:r>
        <w:separator/>
      </w:r>
    </w:p>
  </w:endnote>
  <w:endnote w:type="continuationSeparator" w:id="1">
    <w:p w:rsidR="00E23F82" w:rsidRDefault="00E23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F82" w:rsidRDefault="00E23F82">
      <w:r>
        <w:separator/>
      </w:r>
    </w:p>
  </w:footnote>
  <w:footnote w:type="continuationSeparator" w:id="1">
    <w:p w:rsidR="00E23F82" w:rsidRDefault="00E23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82" w:rsidRDefault="00146E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3F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F82">
      <w:rPr>
        <w:rStyle w:val="a5"/>
        <w:noProof/>
      </w:rPr>
      <w:t>1</w:t>
    </w:r>
    <w:r>
      <w:rPr>
        <w:rStyle w:val="a5"/>
      </w:rPr>
      <w:fldChar w:fldCharType="end"/>
    </w:r>
  </w:p>
  <w:p w:rsidR="00E23F82" w:rsidRDefault="00E23F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82" w:rsidRDefault="00E23F82" w:rsidP="009A2719">
    <w:pPr>
      <w:tabs>
        <w:tab w:val="center" w:pos="4522"/>
        <w:tab w:val="left" w:pos="6720"/>
      </w:tabs>
      <w:rPr>
        <w:b/>
      </w:rPr>
    </w:pPr>
    <w:r>
      <w:rPr>
        <w:b/>
      </w:rPr>
      <w:tab/>
    </w: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</w:p>
  <w:p w:rsidR="00E23F82" w:rsidRDefault="00E23F82" w:rsidP="006F009B">
    <w:pPr>
      <w:jc w:val="center"/>
      <w:rPr>
        <w:b/>
      </w:rPr>
    </w:pPr>
  </w:p>
  <w:p w:rsidR="00E23F82" w:rsidRDefault="00E23F82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E23F82" w:rsidRDefault="00E23F82" w:rsidP="006F009B">
    <w:pPr>
      <w:jc w:val="center"/>
      <w:rPr>
        <w:b/>
      </w:rPr>
    </w:pPr>
    <w:r>
      <w:rPr>
        <w:b/>
      </w:rPr>
      <w:t>ГОРОД МИХАЙЛОВКА</w:t>
    </w:r>
  </w:p>
  <w:p w:rsidR="00E23F82" w:rsidRDefault="00E23F82" w:rsidP="006F009B">
    <w:pPr>
      <w:jc w:val="center"/>
      <w:rPr>
        <w:b/>
      </w:rPr>
    </w:pPr>
    <w:r>
      <w:rPr>
        <w:b/>
      </w:rPr>
      <w:t>ВОЛГОГРАДСКОЙ ОБЛАСТИ</w:t>
    </w:r>
  </w:p>
  <w:p w:rsidR="00E23F82" w:rsidRDefault="00E23F82" w:rsidP="006131A4">
    <w:pPr>
      <w:jc w:val="center"/>
      <w:rPr>
        <w:b/>
      </w:rPr>
    </w:pPr>
  </w:p>
  <w:p w:rsidR="00E23F82" w:rsidRDefault="00E23F82" w:rsidP="006131A4">
    <w:pPr>
      <w:jc w:val="center"/>
      <w:rPr>
        <w:b/>
      </w:rPr>
    </w:pPr>
  </w:p>
  <w:p w:rsidR="00E23F82" w:rsidRPr="00556320" w:rsidRDefault="00E23F82" w:rsidP="007D1CE1">
    <w:pPr>
      <w:jc w:val="center"/>
      <w:rPr>
        <w:b/>
        <w:u w:val="single"/>
      </w:rPr>
    </w:pPr>
    <w:r>
      <w:rPr>
        <w:b/>
      </w:rPr>
      <w:t>ПОСТАНОВЛЕНИЕ</w:t>
    </w:r>
  </w:p>
  <w:p w:rsidR="00E23F82" w:rsidRDefault="00E23F82" w:rsidP="00407640">
    <w:pPr>
      <w:jc w:val="right"/>
      <w:rPr>
        <w:b/>
      </w:rPr>
    </w:pPr>
  </w:p>
  <w:p w:rsidR="00E23F82" w:rsidRDefault="006456B1" w:rsidP="006131A4">
    <w:r>
      <w:t>от 27.12.2022</w:t>
    </w:r>
    <w:r w:rsidR="00E23F82">
      <w:t xml:space="preserve">                             №  </w:t>
    </w:r>
    <w:r>
      <w:t>3455</w:t>
    </w:r>
    <w:r w:rsidR="00E23F82">
      <w:t xml:space="preserve">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82" w:rsidRDefault="00E23F82" w:rsidP="001B2804">
    <w:pPr>
      <w:tabs>
        <w:tab w:val="center" w:pos="4522"/>
        <w:tab w:val="left" w:pos="6720"/>
      </w:tabs>
    </w:pPr>
    <w:r>
      <w:rPr>
        <w:b/>
      </w:rPr>
      <w:tab/>
    </w:r>
  </w:p>
  <w:p w:rsidR="00E23F82" w:rsidRDefault="00E23F82" w:rsidP="006131A4"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99F"/>
    <w:multiLevelType w:val="hybridMultilevel"/>
    <w:tmpl w:val="C41A953C"/>
    <w:lvl w:ilvl="0" w:tplc="5B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075B"/>
    <w:multiLevelType w:val="hybridMultilevel"/>
    <w:tmpl w:val="C41A953C"/>
    <w:lvl w:ilvl="0" w:tplc="5B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D0830"/>
    <w:multiLevelType w:val="hybridMultilevel"/>
    <w:tmpl w:val="C41A953C"/>
    <w:lvl w:ilvl="0" w:tplc="5B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1FF1"/>
    <w:rsid w:val="00005AAD"/>
    <w:rsid w:val="00006AD8"/>
    <w:rsid w:val="0001107A"/>
    <w:rsid w:val="00013F7A"/>
    <w:rsid w:val="00017BE7"/>
    <w:rsid w:val="00021BC3"/>
    <w:rsid w:val="0002317E"/>
    <w:rsid w:val="000318FB"/>
    <w:rsid w:val="00034A94"/>
    <w:rsid w:val="000365B3"/>
    <w:rsid w:val="0004586E"/>
    <w:rsid w:val="00051150"/>
    <w:rsid w:val="00053191"/>
    <w:rsid w:val="00062BA5"/>
    <w:rsid w:val="00064AA1"/>
    <w:rsid w:val="00065D56"/>
    <w:rsid w:val="0006676F"/>
    <w:rsid w:val="0007773A"/>
    <w:rsid w:val="000833BB"/>
    <w:rsid w:val="00085BB1"/>
    <w:rsid w:val="00091DA0"/>
    <w:rsid w:val="00092DEF"/>
    <w:rsid w:val="000B031B"/>
    <w:rsid w:val="000B24CA"/>
    <w:rsid w:val="000C115E"/>
    <w:rsid w:val="000C1CD6"/>
    <w:rsid w:val="000C256C"/>
    <w:rsid w:val="000C5DBA"/>
    <w:rsid w:val="000D1360"/>
    <w:rsid w:val="000D1612"/>
    <w:rsid w:val="000D56B6"/>
    <w:rsid w:val="000F66B1"/>
    <w:rsid w:val="000F6BB7"/>
    <w:rsid w:val="000F73A9"/>
    <w:rsid w:val="00104AD0"/>
    <w:rsid w:val="00105FE7"/>
    <w:rsid w:val="00110102"/>
    <w:rsid w:val="00111ED1"/>
    <w:rsid w:val="00115422"/>
    <w:rsid w:val="00117F62"/>
    <w:rsid w:val="0012526C"/>
    <w:rsid w:val="00127118"/>
    <w:rsid w:val="00127249"/>
    <w:rsid w:val="00127F5C"/>
    <w:rsid w:val="001318B8"/>
    <w:rsid w:val="001329B0"/>
    <w:rsid w:val="00143B94"/>
    <w:rsid w:val="00146EA4"/>
    <w:rsid w:val="00150DA2"/>
    <w:rsid w:val="00151963"/>
    <w:rsid w:val="00152678"/>
    <w:rsid w:val="00154B10"/>
    <w:rsid w:val="00154B1E"/>
    <w:rsid w:val="00155FEA"/>
    <w:rsid w:val="0016155F"/>
    <w:rsid w:val="00161600"/>
    <w:rsid w:val="00165771"/>
    <w:rsid w:val="00167C04"/>
    <w:rsid w:val="00186854"/>
    <w:rsid w:val="001A04F3"/>
    <w:rsid w:val="001A24DE"/>
    <w:rsid w:val="001A2E3F"/>
    <w:rsid w:val="001A43F4"/>
    <w:rsid w:val="001A540A"/>
    <w:rsid w:val="001A6D27"/>
    <w:rsid w:val="001A74DC"/>
    <w:rsid w:val="001B2804"/>
    <w:rsid w:val="001B40E3"/>
    <w:rsid w:val="001C5A86"/>
    <w:rsid w:val="001D11F6"/>
    <w:rsid w:val="001D5448"/>
    <w:rsid w:val="001D60D8"/>
    <w:rsid w:val="001E2362"/>
    <w:rsid w:val="001E77B3"/>
    <w:rsid w:val="001F0F42"/>
    <w:rsid w:val="001F17F9"/>
    <w:rsid w:val="001F22E0"/>
    <w:rsid w:val="001F3B5E"/>
    <w:rsid w:val="00200397"/>
    <w:rsid w:val="002033DE"/>
    <w:rsid w:val="002054E7"/>
    <w:rsid w:val="00214538"/>
    <w:rsid w:val="0021461B"/>
    <w:rsid w:val="00217009"/>
    <w:rsid w:val="00224974"/>
    <w:rsid w:val="0023707D"/>
    <w:rsid w:val="002372E4"/>
    <w:rsid w:val="00247A37"/>
    <w:rsid w:val="0025126C"/>
    <w:rsid w:val="00253E0D"/>
    <w:rsid w:val="00261663"/>
    <w:rsid w:val="00263C19"/>
    <w:rsid w:val="0026508E"/>
    <w:rsid w:val="00265EF4"/>
    <w:rsid w:val="00266139"/>
    <w:rsid w:val="00272873"/>
    <w:rsid w:val="0027592D"/>
    <w:rsid w:val="002A0450"/>
    <w:rsid w:val="002A186B"/>
    <w:rsid w:val="002A2FB3"/>
    <w:rsid w:val="002A6A6F"/>
    <w:rsid w:val="002C6C2F"/>
    <w:rsid w:val="002D4D37"/>
    <w:rsid w:val="002D53DD"/>
    <w:rsid w:val="002E251B"/>
    <w:rsid w:val="003014CC"/>
    <w:rsid w:val="0030228C"/>
    <w:rsid w:val="003123D8"/>
    <w:rsid w:val="003150CF"/>
    <w:rsid w:val="00316C4B"/>
    <w:rsid w:val="00316F5C"/>
    <w:rsid w:val="00317FA9"/>
    <w:rsid w:val="003347DF"/>
    <w:rsid w:val="003352BB"/>
    <w:rsid w:val="003423F3"/>
    <w:rsid w:val="00345F75"/>
    <w:rsid w:val="00352BFE"/>
    <w:rsid w:val="00354EDB"/>
    <w:rsid w:val="00362443"/>
    <w:rsid w:val="00366011"/>
    <w:rsid w:val="003737A0"/>
    <w:rsid w:val="003737BF"/>
    <w:rsid w:val="00374DD6"/>
    <w:rsid w:val="003750A7"/>
    <w:rsid w:val="003778AB"/>
    <w:rsid w:val="00392DA5"/>
    <w:rsid w:val="00396648"/>
    <w:rsid w:val="00397A73"/>
    <w:rsid w:val="00397FEE"/>
    <w:rsid w:val="003A2A3E"/>
    <w:rsid w:val="003A51C2"/>
    <w:rsid w:val="003A580D"/>
    <w:rsid w:val="003B1925"/>
    <w:rsid w:val="003B44E0"/>
    <w:rsid w:val="003C21B5"/>
    <w:rsid w:val="003C6135"/>
    <w:rsid w:val="003D66DA"/>
    <w:rsid w:val="003D7754"/>
    <w:rsid w:val="003E2114"/>
    <w:rsid w:val="003E2929"/>
    <w:rsid w:val="003E4100"/>
    <w:rsid w:val="003E6348"/>
    <w:rsid w:val="003F54A9"/>
    <w:rsid w:val="00406C5A"/>
    <w:rsid w:val="00406EC9"/>
    <w:rsid w:val="00407640"/>
    <w:rsid w:val="00410E88"/>
    <w:rsid w:val="004124F8"/>
    <w:rsid w:val="00420B19"/>
    <w:rsid w:val="004211F6"/>
    <w:rsid w:val="004225FE"/>
    <w:rsid w:val="004228A8"/>
    <w:rsid w:val="004230D2"/>
    <w:rsid w:val="00432341"/>
    <w:rsid w:val="00440F33"/>
    <w:rsid w:val="00442F91"/>
    <w:rsid w:val="0044484B"/>
    <w:rsid w:val="00451129"/>
    <w:rsid w:val="0046082F"/>
    <w:rsid w:val="004777F2"/>
    <w:rsid w:val="00477FB5"/>
    <w:rsid w:val="004809EC"/>
    <w:rsid w:val="004937EA"/>
    <w:rsid w:val="0049434E"/>
    <w:rsid w:val="004A06F6"/>
    <w:rsid w:val="004A1C84"/>
    <w:rsid w:val="004A31A3"/>
    <w:rsid w:val="004A429A"/>
    <w:rsid w:val="004A7822"/>
    <w:rsid w:val="004B228E"/>
    <w:rsid w:val="004B2BCA"/>
    <w:rsid w:val="004B3B87"/>
    <w:rsid w:val="004B5410"/>
    <w:rsid w:val="004C1248"/>
    <w:rsid w:val="004C1657"/>
    <w:rsid w:val="004C2CB3"/>
    <w:rsid w:val="004C4C9F"/>
    <w:rsid w:val="004C68B7"/>
    <w:rsid w:val="004D47D0"/>
    <w:rsid w:val="004E0C71"/>
    <w:rsid w:val="004E4ABB"/>
    <w:rsid w:val="004E77A5"/>
    <w:rsid w:val="004F3F0F"/>
    <w:rsid w:val="004F453B"/>
    <w:rsid w:val="004F7BA2"/>
    <w:rsid w:val="0052511C"/>
    <w:rsid w:val="005270B7"/>
    <w:rsid w:val="00531A81"/>
    <w:rsid w:val="00536E3B"/>
    <w:rsid w:val="0054202F"/>
    <w:rsid w:val="0054448B"/>
    <w:rsid w:val="0054521F"/>
    <w:rsid w:val="005508B8"/>
    <w:rsid w:val="0055197F"/>
    <w:rsid w:val="00551C67"/>
    <w:rsid w:val="00553BC5"/>
    <w:rsid w:val="00556320"/>
    <w:rsid w:val="0055717F"/>
    <w:rsid w:val="00560D57"/>
    <w:rsid w:val="005629A7"/>
    <w:rsid w:val="005659B9"/>
    <w:rsid w:val="00565D96"/>
    <w:rsid w:val="0056642D"/>
    <w:rsid w:val="0057283B"/>
    <w:rsid w:val="00572B1A"/>
    <w:rsid w:val="00582FD4"/>
    <w:rsid w:val="005866D3"/>
    <w:rsid w:val="00590B22"/>
    <w:rsid w:val="00593D0E"/>
    <w:rsid w:val="00594147"/>
    <w:rsid w:val="0059548C"/>
    <w:rsid w:val="005A0923"/>
    <w:rsid w:val="005A1464"/>
    <w:rsid w:val="005A34CE"/>
    <w:rsid w:val="005A3C52"/>
    <w:rsid w:val="005B6549"/>
    <w:rsid w:val="005B66C0"/>
    <w:rsid w:val="005C2B81"/>
    <w:rsid w:val="005C2D9F"/>
    <w:rsid w:val="005C472F"/>
    <w:rsid w:val="005D2A68"/>
    <w:rsid w:val="005E057E"/>
    <w:rsid w:val="005E0662"/>
    <w:rsid w:val="00600818"/>
    <w:rsid w:val="00603F3B"/>
    <w:rsid w:val="00606F83"/>
    <w:rsid w:val="006131A4"/>
    <w:rsid w:val="00616F1F"/>
    <w:rsid w:val="00620DAB"/>
    <w:rsid w:val="00626CB8"/>
    <w:rsid w:val="006279CA"/>
    <w:rsid w:val="00631771"/>
    <w:rsid w:val="00637578"/>
    <w:rsid w:val="006430D4"/>
    <w:rsid w:val="00644613"/>
    <w:rsid w:val="00644F37"/>
    <w:rsid w:val="006456B1"/>
    <w:rsid w:val="00650139"/>
    <w:rsid w:val="00651A70"/>
    <w:rsid w:val="006551A4"/>
    <w:rsid w:val="00665F3D"/>
    <w:rsid w:val="006752DA"/>
    <w:rsid w:val="00675FB3"/>
    <w:rsid w:val="00677BD5"/>
    <w:rsid w:val="0069068A"/>
    <w:rsid w:val="00696BDD"/>
    <w:rsid w:val="006A4725"/>
    <w:rsid w:val="006A694C"/>
    <w:rsid w:val="006D28BF"/>
    <w:rsid w:val="006D7DAF"/>
    <w:rsid w:val="006E7C78"/>
    <w:rsid w:val="006E7E21"/>
    <w:rsid w:val="006F009B"/>
    <w:rsid w:val="006F77EC"/>
    <w:rsid w:val="00700016"/>
    <w:rsid w:val="00700483"/>
    <w:rsid w:val="00703CF6"/>
    <w:rsid w:val="00705244"/>
    <w:rsid w:val="00707EE5"/>
    <w:rsid w:val="00713C70"/>
    <w:rsid w:val="0071685E"/>
    <w:rsid w:val="0072327B"/>
    <w:rsid w:val="00732735"/>
    <w:rsid w:val="00735CDE"/>
    <w:rsid w:val="00735E2E"/>
    <w:rsid w:val="007379D5"/>
    <w:rsid w:val="00737D05"/>
    <w:rsid w:val="00747046"/>
    <w:rsid w:val="00751713"/>
    <w:rsid w:val="00752EA5"/>
    <w:rsid w:val="00753029"/>
    <w:rsid w:val="00756418"/>
    <w:rsid w:val="00760544"/>
    <w:rsid w:val="007609AA"/>
    <w:rsid w:val="007617AD"/>
    <w:rsid w:val="00762C6A"/>
    <w:rsid w:val="00767728"/>
    <w:rsid w:val="0077003B"/>
    <w:rsid w:val="00773B98"/>
    <w:rsid w:val="00774D91"/>
    <w:rsid w:val="007760D5"/>
    <w:rsid w:val="007801E1"/>
    <w:rsid w:val="0078052C"/>
    <w:rsid w:val="007811A1"/>
    <w:rsid w:val="007826B9"/>
    <w:rsid w:val="0079140A"/>
    <w:rsid w:val="00795237"/>
    <w:rsid w:val="007B457E"/>
    <w:rsid w:val="007B7224"/>
    <w:rsid w:val="007C3864"/>
    <w:rsid w:val="007C5B68"/>
    <w:rsid w:val="007C5FFC"/>
    <w:rsid w:val="007D12A6"/>
    <w:rsid w:val="007D1A93"/>
    <w:rsid w:val="007D1CE1"/>
    <w:rsid w:val="007D6160"/>
    <w:rsid w:val="007E2B68"/>
    <w:rsid w:val="007E30ED"/>
    <w:rsid w:val="007F731C"/>
    <w:rsid w:val="007F7A44"/>
    <w:rsid w:val="00802320"/>
    <w:rsid w:val="00811079"/>
    <w:rsid w:val="008110A8"/>
    <w:rsid w:val="00811894"/>
    <w:rsid w:val="008158CE"/>
    <w:rsid w:val="00821713"/>
    <w:rsid w:val="0082474E"/>
    <w:rsid w:val="008303D4"/>
    <w:rsid w:val="00830FEA"/>
    <w:rsid w:val="00843451"/>
    <w:rsid w:val="0084538D"/>
    <w:rsid w:val="00845628"/>
    <w:rsid w:val="00856B6A"/>
    <w:rsid w:val="00860A57"/>
    <w:rsid w:val="00861543"/>
    <w:rsid w:val="008648D2"/>
    <w:rsid w:val="00871FCE"/>
    <w:rsid w:val="0087217D"/>
    <w:rsid w:val="008743CD"/>
    <w:rsid w:val="00875862"/>
    <w:rsid w:val="00880E2E"/>
    <w:rsid w:val="008823AB"/>
    <w:rsid w:val="008826E4"/>
    <w:rsid w:val="00884D04"/>
    <w:rsid w:val="00893453"/>
    <w:rsid w:val="008941B6"/>
    <w:rsid w:val="00896829"/>
    <w:rsid w:val="008A3075"/>
    <w:rsid w:val="008B2922"/>
    <w:rsid w:val="008B5122"/>
    <w:rsid w:val="008B68D1"/>
    <w:rsid w:val="008C46D2"/>
    <w:rsid w:val="008C54E9"/>
    <w:rsid w:val="008D238C"/>
    <w:rsid w:val="008D65E0"/>
    <w:rsid w:val="008E1153"/>
    <w:rsid w:val="008E2ED6"/>
    <w:rsid w:val="008F725A"/>
    <w:rsid w:val="00902F8C"/>
    <w:rsid w:val="00904F65"/>
    <w:rsid w:val="009121BA"/>
    <w:rsid w:val="00914C1A"/>
    <w:rsid w:val="00917465"/>
    <w:rsid w:val="00931D9A"/>
    <w:rsid w:val="00932438"/>
    <w:rsid w:val="009353FC"/>
    <w:rsid w:val="00943A40"/>
    <w:rsid w:val="009468CA"/>
    <w:rsid w:val="00954696"/>
    <w:rsid w:val="009559BC"/>
    <w:rsid w:val="00956A88"/>
    <w:rsid w:val="009641A7"/>
    <w:rsid w:val="00970BC7"/>
    <w:rsid w:val="009807F4"/>
    <w:rsid w:val="0098086E"/>
    <w:rsid w:val="00981DF0"/>
    <w:rsid w:val="00985D14"/>
    <w:rsid w:val="009861CB"/>
    <w:rsid w:val="00991C13"/>
    <w:rsid w:val="009950C6"/>
    <w:rsid w:val="00995B6C"/>
    <w:rsid w:val="009973EF"/>
    <w:rsid w:val="009A1193"/>
    <w:rsid w:val="009A1477"/>
    <w:rsid w:val="009A1977"/>
    <w:rsid w:val="009A2719"/>
    <w:rsid w:val="009A67C7"/>
    <w:rsid w:val="009B19A1"/>
    <w:rsid w:val="009B27FA"/>
    <w:rsid w:val="009B28E6"/>
    <w:rsid w:val="009B5416"/>
    <w:rsid w:val="009C6C28"/>
    <w:rsid w:val="009D416C"/>
    <w:rsid w:val="009E0BD4"/>
    <w:rsid w:val="009E219A"/>
    <w:rsid w:val="009E22CF"/>
    <w:rsid w:val="009E2447"/>
    <w:rsid w:val="009E5F00"/>
    <w:rsid w:val="009F0B6A"/>
    <w:rsid w:val="00A0107C"/>
    <w:rsid w:val="00A018BB"/>
    <w:rsid w:val="00A02C6D"/>
    <w:rsid w:val="00A0592E"/>
    <w:rsid w:val="00A10719"/>
    <w:rsid w:val="00A137C9"/>
    <w:rsid w:val="00A17E1E"/>
    <w:rsid w:val="00A20A94"/>
    <w:rsid w:val="00A23403"/>
    <w:rsid w:val="00A235E5"/>
    <w:rsid w:val="00A30789"/>
    <w:rsid w:val="00A31879"/>
    <w:rsid w:val="00A34B68"/>
    <w:rsid w:val="00A37F78"/>
    <w:rsid w:val="00A440B6"/>
    <w:rsid w:val="00A50183"/>
    <w:rsid w:val="00A513A7"/>
    <w:rsid w:val="00A52751"/>
    <w:rsid w:val="00A535F3"/>
    <w:rsid w:val="00A53A77"/>
    <w:rsid w:val="00A73F43"/>
    <w:rsid w:val="00A77222"/>
    <w:rsid w:val="00A819F8"/>
    <w:rsid w:val="00A85D99"/>
    <w:rsid w:val="00A86B8B"/>
    <w:rsid w:val="00A974FC"/>
    <w:rsid w:val="00AA64FF"/>
    <w:rsid w:val="00AB10E2"/>
    <w:rsid w:val="00AB5289"/>
    <w:rsid w:val="00AD49C0"/>
    <w:rsid w:val="00AD68E9"/>
    <w:rsid w:val="00AD75B2"/>
    <w:rsid w:val="00AE10FE"/>
    <w:rsid w:val="00AE18A9"/>
    <w:rsid w:val="00AE5F30"/>
    <w:rsid w:val="00AF6CD4"/>
    <w:rsid w:val="00B00368"/>
    <w:rsid w:val="00B00E7C"/>
    <w:rsid w:val="00B011CC"/>
    <w:rsid w:val="00B01BDF"/>
    <w:rsid w:val="00B0222B"/>
    <w:rsid w:val="00B06872"/>
    <w:rsid w:val="00B100A3"/>
    <w:rsid w:val="00B11C19"/>
    <w:rsid w:val="00B1322C"/>
    <w:rsid w:val="00B136F8"/>
    <w:rsid w:val="00B1636D"/>
    <w:rsid w:val="00B2048C"/>
    <w:rsid w:val="00B2364E"/>
    <w:rsid w:val="00B23BD1"/>
    <w:rsid w:val="00B24622"/>
    <w:rsid w:val="00B26A6F"/>
    <w:rsid w:val="00B31F88"/>
    <w:rsid w:val="00B32105"/>
    <w:rsid w:val="00B35DD9"/>
    <w:rsid w:val="00B36843"/>
    <w:rsid w:val="00B41861"/>
    <w:rsid w:val="00B505E4"/>
    <w:rsid w:val="00B506AE"/>
    <w:rsid w:val="00B52A4D"/>
    <w:rsid w:val="00B55B89"/>
    <w:rsid w:val="00B74E0D"/>
    <w:rsid w:val="00B752FD"/>
    <w:rsid w:val="00B76143"/>
    <w:rsid w:val="00B821A0"/>
    <w:rsid w:val="00B83EB6"/>
    <w:rsid w:val="00B8736F"/>
    <w:rsid w:val="00B92881"/>
    <w:rsid w:val="00B97718"/>
    <w:rsid w:val="00BA7FDB"/>
    <w:rsid w:val="00BB0626"/>
    <w:rsid w:val="00BB22B5"/>
    <w:rsid w:val="00BB6F47"/>
    <w:rsid w:val="00BB7324"/>
    <w:rsid w:val="00BB7E38"/>
    <w:rsid w:val="00BC3895"/>
    <w:rsid w:val="00BD07B2"/>
    <w:rsid w:val="00BD0A50"/>
    <w:rsid w:val="00BD2F17"/>
    <w:rsid w:val="00BE119A"/>
    <w:rsid w:val="00BE4DB7"/>
    <w:rsid w:val="00C010C3"/>
    <w:rsid w:val="00C02FD6"/>
    <w:rsid w:val="00C035FA"/>
    <w:rsid w:val="00C11419"/>
    <w:rsid w:val="00C1765E"/>
    <w:rsid w:val="00C2136C"/>
    <w:rsid w:val="00C26AF5"/>
    <w:rsid w:val="00C26CAF"/>
    <w:rsid w:val="00C32D77"/>
    <w:rsid w:val="00C417D6"/>
    <w:rsid w:val="00C5271B"/>
    <w:rsid w:val="00C67D2A"/>
    <w:rsid w:val="00C70B57"/>
    <w:rsid w:val="00C72C3E"/>
    <w:rsid w:val="00C812FC"/>
    <w:rsid w:val="00C833D5"/>
    <w:rsid w:val="00C85956"/>
    <w:rsid w:val="00C85ACC"/>
    <w:rsid w:val="00C97E5F"/>
    <w:rsid w:val="00CA053E"/>
    <w:rsid w:val="00CA37E9"/>
    <w:rsid w:val="00CA727C"/>
    <w:rsid w:val="00CA77C9"/>
    <w:rsid w:val="00CA7B20"/>
    <w:rsid w:val="00CB16E8"/>
    <w:rsid w:val="00CB258C"/>
    <w:rsid w:val="00CB384C"/>
    <w:rsid w:val="00CB3D45"/>
    <w:rsid w:val="00CB5036"/>
    <w:rsid w:val="00CC18A1"/>
    <w:rsid w:val="00CC2BF9"/>
    <w:rsid w:val="00CC59E0"/>
    <w:rsid w:val="00CC6072"/>
    <w:rsid w:val="00CC68BE"/>
    <w:rsid w:val="00CD1F24"/>
    <w:rsid w:val="00CD23C9"/>
    <w:rsid w:val="00CD2A07"/>
    <w:rsid w:val="00CD37E8"/>
    <w:rsid w:val="00CD41F3"/>
    <w:rsid w:val="00CD4A1D"/>
    <w:rsid w:val="00CD5850"/>
    <w:rsid w:val="00CD6EFA"/>
    <w:rsid w:val="00CE008C"/>
    <w:rsid w:val="00CF13C1"/>
    <w:rsid w:val="00CF2CF0"/>
    <w:rsid w:val="00CF4867"/>
    <w:rsid w:val="00CF653C"/>
    <w:rsid w:val="00CF720D"/>
    <w:rsid w:val="00D0471F"/>
    <w:rsid w:val="00D10FA0"/>
    <w:rsid w:val="00D155B7"/>
    <w:rsid w:val="00D167F2"/>
    <w:rsid w:val="00D243F2"/>
    <w:rsid w:val="00D26291"/>
    <w:rsid w:val="00D30B5D"/>
    <w:rsid w:val="00D31B6F"/>
    <w:rsid w:val="00D33FE2"/>
    <w:rsid w:val="00D34B65"/>
    <w:rsid w:val="00D36BF6"/>
    <w:rsid w:val="00D41996"/>
    <w:rsid w:val="00D4239D"/>
    <w:rsid w:val="00D44A63"/>
    <w:rsid w:val="00D5188F"/>
    <w:rsid w:val="00D51B90"/>
    <w:rsid w:val="00D57DCC"/>
    <w:rsid w:val="00D71880"/>
    <w:rsid w:val="00D73C42"/>
    <w:rsid w:val="00D81430"/>
    <w:rsid w:val="00D81D47"/>
    <w:rsid w:val="00D81F16"/>
    <w:rsid w:val="00D820A0"/>
    <w:rsid w:val="00D8290F"/>
    <w:rsid w:val="00D8507E"/>
    <w:rsid w:val="00D85B26"/>
    <w:rsid w:val="00D9305C"/>
    <w:rsid w:val="00DA17E6"/>
    <w:rsid w:val="00DA1CB1"/>
    <w:rsid w:val="00DA3F40"/>
    <w:rsid w:val="00DA7080"/>
    <w:rsid w:val="00DB297F"/>
    <w:rsid w:val="00DB3504"/>
    <w:rsid w:val="00DB6153"/>
    <w:rsid w:val="00DF3165"/>
    <w:rsid w:val="00DF4D9A"/>
    <w:rsid w:val="00DF62FC"/>
    <w:rsid w:val="00E0245D"/>
    <w:rsid w:val="00E052B5"/>
    <w:rsid w:val="00E21F5E"/>
    <w:rsid w:val="00E23F82"/>
    <w:rsid w:val="00E2428D"/>
    <w:rsid w:val="00E3349B"/>
    <w:rsid w:val="00E40471"/>
    <w:rsid w:val="00E414D1"/>
    <w:rsid w:val="00E43EBF"/>
    <w:rsid w:val="00E456A4"/>
    <w:rsid w:val="00E608E0"/>
    <w:rsid w:val="00E61D5E"/>
    <w:rsid w:val="00E71BB3"/>
    <w:rsid w:val="00E72444"/>
    <w:rsid w:val="00E813B6"/>
    <w:rsid w:val="00EA70AF"/>
    <w:rsid w:val="00EB65D4"/>
    <w:rsid w:val="00EC4268"/>
    <w:rsid w:val="00EC4435"/>
    <w:rsid w:val="00ED6259"/>
    <w:rsid w:val="00EE392A"/>
    <w:rsid w:val="00EE3BEE"/>
    <w:rsid w:val="00EE3F0B"/>
    <w:rsid w:val="00EE4574"/>
    <w:rsid w:val="00EF7B95"/>
    <w:rsid w:val="00F00DAD"/>
    <w:rsid w:val="00F1422B"/>
    <w:rsid w:val="00F14769"/>
    <w:rsid w:val="00F2646B"/>
    <w:rsid w:val="00F26A18"/>
    <w:rsid w:val="00F30D44"/>
    <w:rsid w:val="00F33397"/>
    <w:rsid w:val="00F41208"/>
    <w:rsid w:val="00F474E6"/>
    <w:rsid w:val="00F54DD6"/>
    <w:rsid w:val="00F62B9C"/>
    <w:rsid w:val="00F653A6"/>
    <w:rsid w:val="00F67182"/>
    <w:rsid w:val="00F70248"/>
    <w:rsid w:val="00F7184F"/>
    <w:rsid w:val="00F73457"/>
    <w:rsid w:val="00F76B7A"/>
    <w:rsid w:val="00F80BA0"/>
    <w:rsid w:val="00F875BC"/>
    <w:rsid w:val="00F87844"/>
    <w:rsid w:val="00F92ED4"/>
    <w:rsid w:val="00FA6D07"/>
    <w:rsid w:val="00FB38B3"/>
    <w:rsid w:val="00FB53F0"/>
    <w:rsid w:val="00FC208F"/>
    <w:rsid w:val="00FF0F88"/>
    <w:rsid w:val="00FF4FCC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160"/>
    <w:rPr>
      <w:sz w:val="28"/>
    </w:rPr>
  </w:style>
  <w:style w:type="paragraph" w:styleId="4">
    <w:name w:val="heading 4"/>
    <w:basedOn w:val="a"/>
    <w:next w:val="a"/>
    <w:qFormat/>
    <w:rsid w:val="007D6160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616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D6160"/>
  </w:style>
  <w:style w:type="paragraph" w:styleId="a6">
    <w:name w:val="Body Text Indent"/>
    <w:basedOn w:val="a"/>
    <w:rsid w:val="007D6160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7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6131A4"/>
    <w:pPr>
      <w:tabs>
        <w:tab w:val="center" w:pos="4677"/>
        <w:tab w:val="right" w:pos="9355"/>
      </w:tabs>
    </w:pPr>
  </w:style>
  <w:style w:type="paragraph" w:customStyle="1" w:styleId="1">
    <w:name w:val="Знак1 Знак Знак Знак Знак Знак Знак"/>
    <w:basedOn w:val="a"/>
    <w:rsid w:val="00B9288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1318B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1318B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620DAB"/>
    <w:pPr>
      <w:autoSpaceDE w:val="0"/>
      <w:autoSpaceDN w:val="0"/>
      <w:adjustRightInd w:val="0"/>
      <w:ind w:firstLine="720"/>
    </w:pPr>
    <w:rPr>
      <w:rFonts w:ascii="Arial" w:hAnsi="Arial" w:cs="Arial"/>
      <w:lang w:bidi="pa-IN"/>
    </w:rPr>
  </w:style>
  <w:style w:type="paragraph" w:customStyle="1" w:styleId="ac">
    <w:name w:val="Содержимое таблицы"/>
    <w:basedOn w:val="a"/>
    <w:rsid w:val="00620DAB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353FC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A10719"/>
    <w:rPr>
      <w:sz w:val="28"/>
    </w:rPr>
  </w:style>
  <w:style w:type="character" w:styleId="ad">
    <w:name w:val="Hyperlink"/>
    <w:uiPriority w:val="99"/>
    <w:rsid w:val="000C1CD6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0C1CD6"/>
    <w:rPr>
      <w:rFonts w:ascii="Arial" w:hAnsi="Arial" w:cs="Arial"/>
      <w:lang w:bidi="pa-IN"/>
    </w:rPr>
  </w:style>
  <w:style w:type="paragraph" w:customStyle="1" w:styleId="ConsPlusTitle">
    <w:name w:val="ConsPlusTitle"/>
    <w:rsid w:val="000C1CD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Основной шрифт абзаца1"/>
    <w:rsid w:val="000C1CD6"/>
  </w:style>
  <w:style w:type="paragraph" w:styleId="ae">
    <w:name w:val="No Spacing"/>
    <w:link w:val="af"/>
    <w:uiPriority w:val="1"/>
    <w:qFormat/>
    <w:rsid w:val="000C1CD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0C1CD6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link w:val="af1"/>
    <w:unhideWhenUsed/>
    <w:rsid w:val="000C1CD6"/>
    <w:pPr>
      <w:spacing w:before="100" w:beforeAutospacing="1" w:after="119"/>
    </w:pPr>
    <w:rPr>
      <w:sz w:val="24"/>
      <w:szCs w:val="24"/>
    </w:rPr>
  </w:style>
  <w:style w:type="character" w:customStyle="1" w:styleId="af1">
    <w:name w:val="Обычный (веб) Знак"/>
    <w:link w:val="af0"/>
    <w:locked/>
    <w:rsid w:val="000C1CD6"/>
    <w:rPr>
      <w:sz w:val="24"/>
      <w:szCs w:val="24"/>
    </w:rPr>
  </w:style>
  <w:style w:type="paragraph" w:customStyle="1" w:styleId="11">
    <w:name w:val="Без интервала1"/>
    <w:link w:val="NoSpacingChar"/>
    <w:rsid w:val="000C1CD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0C1CD6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0C1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16</Pages>
  <Words>2805</Words>
  <Characters>21099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23857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31</cp:revision>
  <cp:lastPrinted>2022-12-27T07:37:00Z</cp:lastPrinted>
  <dcterms:created xsi:type="dcterms:W3CDTF">2022-10-06T07:01:00Z</dcterms:created>
  <dcterms:modified xsi:type="dcterms:W3CDTF">2022-12-27T07:37:00Z</dcterms:modified>
</cp:coreProperties>
</file>